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3E3EF" w14:textId="77777777" w:rsidR="00723584" w:rsidRPr="00723584" w:rsidRDefault="00723584" w:rsidP="00723584">
      <w:pPr>
        <w:rPr>
          <w:rFonts w:ascii="Georgia" w:hAnsi="Georgia"/>
        </w:rPr>
      </w:pPr>
    </w:p>
    <w:p w14:paraId="309C39F1" w14:textId="3DAE8F6F" w:rsidR="00723584" w:rsidRPr="00723584" w:rsidRDefault="00752A70" w:rsidP="00723584">
      <w:pPr>
        <w:jc w:val="right"/>
        <w:rPr>
          <w:rFonts w:ascii="Georgia" w:hAnsi="Georgia"/>
        </w:rPr>
      </w:pPr>
      <w:r w:rsidRPr="00D177D2">
        <w:rPr>
          <w:rFonts w:ascii="Georgia" w:hAnsi="Georgia"/>
          <w:b/>
          <w:noProof/>
        </w:rPr>
        <w:drawing>
          <wp:anchor distT="0" distB="0" distL="114300" distR="114300" simplePos="0" relativeHeight="251658240" behindDoc="0" locked="0" layoutInCell="1" allowOverlap="1" wp14:anchorId="399E2298" wp14:editId="1AADA5AF">
            <wp:simplePos x="5305425" y="800100"/>
            <wp:positionH relativeFrom="margin">
              <wp:align>center</wp:align>
            </wp:positionH>
            <wp:positionV relativeFrom="margin">
              <wp:align>top</wp:align>
            </wp:positionV>
            <wp:extent cx="1828800" cy="595770"/>
            <wp:effectExtent l="0" t="0" r="0" b="0"/>
            <wp:wrapSquare wrapText="bothSides"/>
            <wp:docPr id="2" name="Picture 2" descr="C:\Users\emilywi\Desktop\shield-logotype-whitebkgd-RGB-4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ywi\Desktop\shield-logotype-whitebkgd-RGB-4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595770"/>
                    </a:xfrm>
                    <a:prstGeom prst="rect">
                      <a:avLst/>
                    </a:prstGeom>
                    <a:noFill/>
                    <a:ln>
                      <a:noFill/>
                    </a:ln>
                  </pic:spPr>
                </pic:pic>
              </a:graphicData>
            </a:graphic>
          </wp:anchor>
        </w:drawing>
      </w:r>
    </w:p>
    <w:p w14:paraId="74679E86" w14:textId="77777777" w:rsidR="00723584" w:rsidRPr="00723584" w:rsidRDefault="00723584" w:rsidP="00723584">
      <w:pPr>
        <w:widowControl w:val="0"/>
        <w:autoSpaceDE w:val="0"/>
        <w:autoSpaceDN w:val="0"/>
        <w:adjustRightInd w:val="0"/>
        <w:jc w:val="right"/>
        <w:rPr>
          <w:rFonts w:ascii="Georgia" w:hAnsi="Georgia" w:cs="Arial"/>
          <w:b/>
          <w:bCs/>
          <w:szCs w:val="22"/>
        </w:rPr>
      </w:pPr>
    </w:p>
    <w:p w14:paraId="463981ED" w14:textId="77777777" w:rsidR="00723584" w:rsidRPr="00723584" w:rsidRDefault="00723584" w:rsidP="00723584">
      <w:pPr>
        <w:widowControl w:val="0"/>
        <w:autoSpaceDE w:val="0"/>
        <w:autoSpaceDN w:val="0"/>
        <w:adjustRightInd w:val="0"/>
        <w:rPr>
          <w:rFonts w:ascii="Georgia" w:hAnsi="Georgia" w:cs="Arial"/>
          <w:b/>
          <w:bCs/>
          <w:szCs w:val="22"/>
        </w:rPr>
      </w:pPr>
    </w:p>
    <w:p w14:paraId="273A35B2" w14:textId="77777777" w:rsidR="00723584" w:rsidRPr="00723584" w:rsidRDefault="00723584" w:rsidP="00723584">
      <w:pPr>
        <w:keepNext/>
        <w:jc w:val="center"/>
        <w:outlineLvl w:val="1"/>
        <w:rPr>
          <w:rFonts w:ascii="Georgia" w:hAnsi="Georgia"/>
          <w:b/>
          <w:bCs/>
        </w:rPr>
      </w:pPr>
    </w:p>
    <w:p w14:paraId="7F2AA3E9" w14:textId="77777777" w:rsidR="00723584" w:rsidRPr="00723584" w:rsidRDefault="00723584" w:rsidP="00723584">
      <w:pPr>
        <w:keepNext/>
        <w:jc w:val="center"/>
        <w:outlineLvl w:val="1"/>
        <w:rPr>
          <w:rFonts w:ascii="Georgia" w:hAnsi="Georgia"/>
          <w:b/>
          <w:bCs/>
        </w:rPr>
      </w:pPr>
      <w:r w:rsidRPr="00723584">
        <w:rPr>
          <w:rFonts w:ascii="Georgia" w:hAnsi="Georgia"/>
          <w:b/>
          <w:bCs/>
        </w:rPr>
        <w:t>Institutional Review Board</w:t>
      </w:r>
    </w:p>
    <w:p w14:paraId="0773D3D5" w14:textId="77777777" w:rsidR="00752A70" w:rsidRPr="00752A70" w:rsidRDefault="00752A70" w:rsidP="00752A70">
      <w:pPr>
        <w:jc w:val="center"/>
        <w:rPr>
          <w:rFonts w:ascii="Georgia" w:hAnsi="Georgia"/>
          <w:bCs/>
          <w:kern w:val="36"/>
        </w:rPr>
      </w:pPr>
      <w:r w:rsidRPr="00752A70">
        <w:rPr>
          <w:rFonts w:ascii="Georgia" w:hAnsi="Georgia"/>
          <w:bCs/>
          <w:kern w:val="36"/>
        </w:rPr>
        <w:t>3800 Spruce Street First Floor Suite 151</w:t>
      </w:r>
    </w:p>
    <w:p w14:paraId="0192506C" w14:textId="77777777" w:rsidR="00752A70" w:rsidRPr="00752A70" w:rsidRDefault="00752A70" w:rsidP="00752A70">
      <w:pPr>
        <w:jc w:val="center"/>
        <w:rPr>
          <w:rFonts w:ascii="Georgia" w:hAnsi="Georgia"/>
          <w:bCs/>
          <w:kern w:val="36"/>
        </w:rPr>
      </w:pPr>
      <w:r w:rsidRPr="00752A70">
        <w:rPr>
          <w:rFonts w:ascii="Georgia" w:hAnsi="Georgia"/>
          <w:bCs/>
          <w:kern w:val="36"/>
        </w:rPr>
        <w:t>Philadelphia, PA 19104-6006</w:t>
      </w:r>
    </w:p>
    <w:p w14:paraId="12FCE3A3" w14:textId="652401FE" w:rsidR="00723584" w:rsidRDefault="00752A70" w:rsidP="00752A70">
      <w:pPr>
        <w:jc w:val="center"/>
        <w:rPr>
          <w:rFonts w:ascii="Georgia" w:hAnsi="Georgia"/>
        </w:rPr>
      </w:pPr>
      <w:r w:rsidRPr="00752A70">
        <w:rPr>
          <w:rFonts w:ascii="Georgia" w:hAnsi="Georgia"/>
          <w:bCs/>
          <w:kern w:val="36"/>
        </w:rPr>
        <w:t>Phone: 215-573-2540</w:t>
      </w:r>
    </w:p>
    <w:p w14:paraId="416E4E25" w14:textId="77777777" w:rsidR="00767A13" w:rsidRPr="00723584" w:rsidRDefault="00767A13" w:rsidP="00723584">
      <w:pPr>
        <w:rPr>
          <w:rFonts w:ascii="Georgia" w:hAnsi="Georgia"/>
        </w:rPr>
      </w:pPr>
    </w:p>
    <w:p w14:paraId="0AB58F14" w14:textId="6D962C79" w:rsidR="00723584" w:rsidRPr="00723584" w:rsidRDefault="00767A13" w:rsidP="009C3F59">
      <w:pPr>
        <w:rPr>
          <w:rFonts w:ascii="Georgia" w:hAnsi="Georgia"/>
          <w:b/>
        </w:rPr>
      </w:pPr>
      <w:r>
        <w:rPr>
          <w:rFonts w:ascii="Georgia" w:hAnsi="Georgia"/>
          <w:b/>
        </w:rPr>
        <w:t xml:space="preserve">Initial Application for IRB Review: </w:t>
      </w:r>
      <w:r w:rsidR="00723584" w:rsidRPr="00723584">
        <w:rPr>
          <w:rFonts w:ascii="Georgia" w:hAnsi="Georgia"/>
          <w:b/>
        </w:rPr>
        <w:t xml:space="preserve">Protocol Supplement for </w:t>
      </w:r>
      <w:r w:rsidR="00DF60D3">
        <w:rPr>
          <w:rFonts w:ascii="Georgia" w:hAnsi="Georgia"/>
          <w:b/>
        </w:rPr>
        <w:t>Requests to Rely on an External IRB</w:t>
      </w:r>
    </w:p>
    <w:p w14:paraId="382DD542" w14:textId="77777777" w:rsidR="00767A13" w:rsidRDefault="00767A13" w:rsidP="00723584">
      <w:pPr>
        <w:rPr>
          <w:rFonts w:ascii="Georgia" w:hAnsi="Georgia"/>
          <w:b/>
          <w:color w:val="0000FF"/>
          <w:sz w:val="24"/>
        </w:rPr>
      </w:pPr>
    </w:p>
    <w:p w14:paraId="3F8E4BFC" w14:textId="5F5A698C" w:rsidR="00767A13" w:rsidRDefault="00767A13" w:rsidP="00723584">
      <w:pPr>
        <w:rPr>
          <w:rFonts w:ascii="Georgia" w:hAnsi="Georgia"/>
          <w:b/>
          <w:color w:val="0000FF"/>
          <w:sz w:val="24"/>
        </w:rPr>
      </w:pPr>
      <w:r>
        <w:rPr>
          <w:rFonts w:ascii="Georgia" w:hAnsi="Georgia"/>
          <w:b/>
          <w:color w:val="0000FF"/>
          <w:sz w:val="24"/>
        </w:rPr>
        <w:t xml:space="preserve">Delete the Instructions – blue text </w:t>
      </w:r>
      <w:r w:rsidR="00723584" w:rsidRPr="00723584">
        <w:rPr>
          <w:rFonts w:ascii="Georgia" w:hAnsi="Georgia"/>
          <w:b/>
          <w:color w:val="0000FF"/>
          <w:sz w:val="24"/>
        </w:rPr>
        <w:t>– prior to submitting the application</w:t>
      </w:r>
      <w:r>
        <w:rPr>
          <w:rFonts w:ascii="Georgia" w:hAnsi="Georgia"/>
          <w:b/>
          <w:color w:val="0000FF"/>
          <w:sz w:val="24"/>
        </w:rPr>
        <w:t>.</w:t>
      </w:r>
    </w:p>
    <w:p w14:paraId="66B40CDA" w14:textId="77777777" w:rsidR="00767A13" w:rsidRDefault="00767A13" w:rsidP="00723584">
      <w:pPr>
        <w:rPr>
          <w:rFonts w:ascii="Georgia" w:hAnsi="Georgia"/>
          <w:b/>
          <w:color w:val="0000FF"/>
          <w:sz w:val="24"/>
        </w:rPr>
      </w:pPr>
    </w:p>
    <w:p w14:paraId="41D672E4" w14:textId="153EF7D1" w:rsidR="00723584" w:rsidRDefault="00767A13" w:rsidP="00723584">
      <w:pPr>
        <w:rPr>
          <w:rFonts w:ascii="Georgia" w:hAnsi="Georgia"/>
          <w:b/>
        </w:rPr>
      </w:pPr>
      <w:r>
        <w:rPr>
          <w:rFonts w:ascii="Georgia" w:hAnsi="Georgia"/>
          <w:b/>
          <w:color w:val="0000FF"/>
          <w:sz w:val="24"/>
        </w:rPr>
        <w:t xml:space="preserve">Note: This form is only required if you are asking the Penn IRB to rely on an External IRB through an IRB Authorization Agreement. If you are asking Penn to review your protocol as the IRB of Record, please do NOT complete this form. For additional guidance on IRB Authorization Agreements, please visit: </w:t>
      </w:r>
      <w:hyperlink r:id="rId9" w:history="1">
        <w:r w:rsidR="00BC6C98" w:rsidRPr="000B2F18">
          <w:rPr>
            <w:rStyle w:val="Hyperlink"/>
            <w:rFonts w:ascii="Georgia" w:hAnsi="Georgia"/>
            <w:b/>
            <w:sz w:val="24"/>
          </w:rPr>
          <w:t>https://irb.upenn.edu/reliance-agreements</w:t>
        </w:r>
      </w:hyperlink>
      <w:r w:rsidR="00BC6C98">
        <w:rPr>
          <w:rFonts w:ascii="Georgia" w:hAnsi="Georgia"/>
          <w:b/>
          <w:color w:val="0000FF"/>
          <w:sz w:val="24"/>
        </w:rPr>
        <w:t xml:space="preserve"> </w:t>
      </w:r>
    </w:p>
    <w:p w14:paraId="6775A1FD" w14:textId="1C9EC6D3" w:rsidR="00767A13" w:rsidRPr="009C3F59" w:rsidRDefault="00767A13" w:rsidP="00723584">
      <w:pPr>
        <w:rPr>
          <w:rFonts w:ascii="Georgia" w:hAnsi="Georgia"/>
          <w:b/>
          <w:sz w:val="24"/>
          <w:szCs w:val="24"/>
        </w:rPr>
      </w:pPr>
      <w:r>
        <w:rPr>
          <w:rFonts w:ascii="Georgia" w:hAnsi="Georgia"/>
          <w:b/>
          <w:sz w:val="24"/>
          <w:szCs w:val="24"/>
        </w:rPr>
        <w:t>GENERAL INFORMATION:</w:t>
      </w:r>
    </w:p>
    <w:p w14:paraId="26D44E8A" w14:textId="77777777" w:rsidR="00767A13" w:rsidRPr="00723584" w:rsidRDefault="00767A13" w:rsidP="00723584">
      <w:pPr>
        <w:rPr>
          <w:rFonts w:ascii="Georgia" w:hAnsi="Georgia"/>
          <w:b/>
        </w:rPr>
      </w:pPr>
    </w:p>
    <w:p w14:paraId="5B025D82" w14:textId="77777777" w:rsidR="00723584" w:rsidRDefault="00723584" w:rsidP="00767A13">
      <w:pPr>
        <w:pStyle w:val="ListParagraph"/>
        <w:numPr>
          <w:ilvl w:val="0"/>
          <w:numId w:val="3"/>
        </w:numPr>
        <w:ind w:left="360"/>
        <w:rPr>
          <w:rFonts w:ascii="Georgia" w:hAnsi="Georgia"/>
        </w:rPr>
      </w:pPr>
      <w:r w:rsidRPr="00723584">
        <w:rPr>
          <w:rFonts w:ascii="Georgia" w:hAnsi="Georgia"/>
          <w:b/>
        </w:rPr>
        <w:t>Name of Principal Investigator (Penn)</w:t>
      </w:r>
      <w:r w:rsidRPr="00723584">
        <w:rPr>
          <w:rFonts w:ascii="Georgia" w:hAnsi="Georgia"/>
        </w:rPr>
        <w:t xml:space="preserve">: </w:t>
      </w:r>
      <w:r w:rsidRPr="00723584">
        <w:rPr>
          <w:rFonts w:ascii="Georgia" w:hAnsi="Georgia"/>
          <w:color w:val="0000FF"/>
        </w:rPr>
        <w:t>Full name and degree of Principal Investigator</w:t>
      </w:r>
      <w:r w:rsidRPr="00723584">
        <w:rPr>
          <w:rFonts w:ascii="Georgia" w:hAnsi="Georgia"/>
        </w:rPr>
        <w:t xml:space="preserve">     </w:t>
      </w:r>
    </w:p>
    <w:p w14:paraId="123E5BA1" w14:textId="77777777" w:rsidR="00767A13" w:rsidRPr="00723584" w:rsidRDefault="00767A13" w:rsidP="009C3F59">
      <w:pPr>
        <w:pStyle w:val="ListParagraph"/>
        <w:ind w:left="360"/>
        <w:rPr>
          <w:rFonts w:ascii="Georgia" w:hAnsi="Georgia"/>
        </w:rPr>
      </w:pPr>
    </w:p>
    <w:p w14:paraId="04CA256A" w14:textId="77777777" w:rsidR="00723584" w:rsidRDefault="00723584" w:rsidP="00767A13">
      <w:pPr>
        <w:pStyle w:val="ListParagraph"/>
        <w:numPr>
          <w:ilvl w:val="0"/>
          <w:numId w:val="3"/>
        </w:numPr>
        <w:tabs>
          <w:tab w:val="right" w:pos="10980"/>
        </w:tabs>
        <w:ind w:left="360"/>
        <w:rPr>
          <w:rFonts w:ascii="Georgia" w:hAnsi="Georgia"/>
          <w:sz w:val="24"/>
        </w:rPr>
      </w:pPr>
      <w:r w:rsidRPr="00723584">
        <w:rPr>
          <w:rFonts w:ascii="Georgia" w:hAnsi="Georgia"/>
          <w:b/>
        </w:rPr>
        <w:t>Protocol Title</w:t>
      </w:r>
      <w:r w:rsidRPr="00723584">
        <w:rPr>
          <w:rFonts w:ascii="Georgia" w:hAnsi="Georgia"/>
        </w:rPr>
        <w:t xml:space="preserve">:  </w:t>
      </w:r>
      <w:r w:rsidRPr="00723584">
        <w:rPr>
          <w:rFonts w:ascii="Georgia" w:hAnsi="Georgia"/>
          <w:color w:val="0000FF"/>
        </w:rPr>
        <w:t>Full protocol title</w:t>
      </w:r>
      <w:r w:rsidRPr="00723584">
        <w:rPr>
          <w:rFonts w:ascii="Georgia" w:hAnsi="Georgia"/>
          <w:sz w:val="24"/>
        </w:rPr>
        <w:tab/>
      </w:r>
    </w:p>
    <w:p w14:paraId="329E11A9" w14:textId="77777777" w:rsidR="00767A13" w:rsidRPr="009C3F59" w:rsidRDefault="00767A13" w:rsidP="009C3F59">
      <w:pPr>
        <w:pStyle w:val="ListParagraph"/>
        <w:rPr>
          <w:rFonts w:ascii="Georgia" w:hAnsi="Georgia"/>
          <w:sz w:val="24"/>
        </w:rPr>
      </w:pPr>
    </w:p>
    <w:p w14:paraId="5A09F72C" w14:textId="41C0E951" w:rsidR="00723584" w:rsidRDefault="00723584" w:rsidP="00767A13">
      <w:pPr>
        <w:pStyle w:val="ListParagraph"/>
        <w:numPr>
          <w:ilvl w:val="0"/>
          <w:numId w:val="3"/>
        </w:numPr>
        <w:tabs>
          <w:tab w:val="right" w:pos="10980"/>
        </w:tabs>
        <w:ind w:left="360"/>
        <w:rPr>
          <w:rFonts w:ascii="Georgia" w:hAnsi="Georgia"/>
          <w:b/>
          <w:sz w:val="24"/>
        </w:rPr>
      </w:pPr>
      <w:r w:rsidRPr="00723584">
        <w:rPr>
          <w:rFonts w:ascii="Georgia" w:hAnsi="Georgia"/>
          <w:b/>
        </w:rPr>
        <w:t>Funding Sponsor</w:t>
      </w:r>
      <w:r w:rsidRPr="00723584">
        <w:rPr>
          <w:rFonts w:ascii="Georgia" w:hAnsi="Georgia"/>
          <w:b/>
          <w:sz w:val="24"/>
        </w:rPr>
        <w:t xml:space="preserve">: </w:t>
      </w:r>
      <w:r w:rsidRPr="00723584">
        <w:rPr>
          <w:rFonts w:ascii="Georgia" w:hAnsi="Georgia"/>
          <w:color w:val="0000FF"/>
        </w:rPr>
        <w:t xml:space="preserve">Identify the agency, organization, </w:t>
      </w:r>
      <w:proofErr w:type="gramStart"/>
      <w:r w:rsidRPr="00723584">
        <w:rPr>
          <w:rFonts w:ascii="Georgia" w:hAnsi="Georgia"/>
          <w:color w:val="0000FF"/>
        </w:rPr>
        <w:t>company</w:t>
      </w:r>
      <w:proofErr w:type="gramEnd"/>
      <w:r w:rsidRPr="00723584">
        <w:rPr>
          <w:rFonts w:ascii="Georgia" w:hAnsi="Georgia"/>
          <w:color w:val="0000FF"/>
        </w:rPr>
        <w:t xml:space="preserve"> or person providing funds for the research stud</w:t>
      </w:r>
      <w:r w:rsidR="00694B52">
        <w:rPr>
          <w:rFonts w:ascii="Georgia" w:hAnsi="Georgia"/>
          <w:color w:val="0000FF"/>
        </w:rPr>
        <w:t>y</w:t>
      </w:r>
      <w:r w:rsidRPr="00723584">
        <w:rPr>
          <w:rFonts w:ascii="Georgia" w:hAnsi="Georgia"/>
          <w:b/>
          <w:sz w:val="24"/>
        </w:rPr>
        <w:tab/>
      </w:r>
    </w:p>
    <w:p w14:paraId="351E0E01" w14:textId="77777777" w:rsidR="00767A13" w:rsidRPr="00723584" w:rsidRDefault="00767A13" w:rsidP="009C3F59">
      <w:pPr>
        <w:pStyle w:val="ListParagraph"/>
        <w:tabs>
          <w:tab w:val="right" w:pos="10980"/>
        </w:tabs>
        <w:ind w:left="360"/>
        <w:rPr>
          <w:rFonts w:ascii="Georgia" w:hAnsi="Georgia"/>
          <w:b/>
          <w:sz w:val="24"/>
        </w:rPr>
      </w:pPr>
    </w:p>
    <w:p w14:paraId="4B5C3E82" w14:textId="77777777" w:rsidR="00723584" w:rsidRPr="00DF60D3" w:rsidRDefault="00723584" w:rsidP="00767A13">
      <w:pPr>
        <w:pStyle w:val="ListParagraph"/>
        <w:numPr>
          <w:ilvl w:val="0"/>
          <w:numId w:val="3"/>
        </w:numPr>
        <w:ind w:left="360"/>
        <w:rPr>
          <w:rFonts w:ascii="Georgia" w:hAnsi="Georgia"/>
          <w:color w:val="0000FF"/>
          <w:szCs w:val="22"/>
        </w:rPr>
      </w:pPr>
      <w:r w:rsidRPr="00723584">
        <w:rPr>
          <w:rFonts w:ascii="Georgia" w:hAnsi="Georgia"/>
          <w:b/>
        </w:rPr>
        <w:t xml:space="preserve">Regulatory Sponsor: </w:t>
      </w:r>
      <w:r w:rsidRPr="005E4752">
        <w:rPr>
          <w:rFonts w:ascii="Georgia" w:hAnsi="Georgia"/>
          <w:color w:val="0000FF"/>
          <w:szCs w:val="22"/>
        </w:rPr>
        <w:t xml:space="preserve">Identify the agency, organization, </w:t>
      </w:r>
      <w:proofErr w:type="gramStart"/>
      <w:r w:rsidRPr="005E4752">
        <w:rPr>
          <w:rFonts w:ascii="Georgia" w:hAnsi="Georgia"/>
          <w:color w:val="0000FF"/>
          <w:szCs w:val="22"/>
        </w:rPr>
        <w:t>company</w:t>
      </w:r>
      <w:proofErr w:type="gramEnd"/>
      <w:r w:rsidRPr="005E4752">
        <w:rPr>
          <w:rFonts w:ascii="Georgia" w:hAnsi="Georgia"/>
          <w:color w:val="0000FF"/>
          <w:szCs w:val="22"/>
        </w:rPr>
        <w:t xml:space="preserve"> or person primarily responsible for initiating and overseeing the research and ensuring the study complies with research standards and federal regulations.  For clinical trials </w:t>
      </w:r>
      <w:r w:rsidRPr="00DF60D3">
        <w:rPr>
          <w:rFonts w:ascii="Georgia" w:hAnsi="Georgia"/>
          <w:color w:val="0000FF"/>
          <w:spacing w:val="-3"/>
          <w:szCs w:val="22"/>
        </w:rPr>
        <w:t xml:space="preserve">(studies involving drugs or devices) </w:t>
      </w:r>
      <w:r w:rsidRPr="00DF60D3">
        <w:rPr>
          <w:rFonts w:ascii="Georgia" w:hAnsi="Georgia"/>
          <w:color w:val="0000FF"/>
          <w:szCs w:val="22"/>
        </w:rPr>
        <w:t xml:space="preserve">this is typically the FDA IND holder, for device studies, this is the FDA IDE holder. </w:t>
      </w:r>
    </w:p>
    <w:p w14:paraId="272596FA" w14:textId="77777777" w:rsidR="009C3F59" w:rsidRDefault="009C3F59" w:rsidP="00767A13">
      <w:pPr>
        <w:ind w:left="360"/>
        <w:rPr>
          <w:rFonts w:ascii="Georgia" w:hAnsi="Georgia"/>
          <w:color w:val="0000FF"/>
          <w:szCs w:val="22"/>
        </w:rPr>
      </w:pPr>
    </w:p>
    <w:p w14:paraId="2FBC6150" w14:textId="77777777" w:rsidR="009A1F34" w:rsidRDefault="00723584" w:rsidP="00767A13">
      <w:pPr>
        <w:ind w:left="360"/>
        <w:rPr>
          <w:rFonts w:ascii="Georgia" w:hAnsi="Georgia"/>
          <w:color w:val="0000FF"/>
          <w:szCs w:val="22"/>
        </w:rPr>
      </w:pPr>
      <w:r w:rsidRPr="005E4752">
        <w:rPr>
          <w:rFonts w:ascii="Georgia" w:hAnsi="Georgia"/>
          <w:color w:val="0000FF"/>
          <w:szCs w:val="22"/>
        </w:rPr>
        <w:t xml:space="preserve">For more information about regulatory sponsor status, </w:t>
      </w:r>
      <w:proofErr w:type="gramStart"/>
      <w:r w:rsidRPr="005E4752">
        <w:rPr>
          <w:rFonts w:ascii="Georgia" w:hAnsi="Georgia"/>
          <w:color w:val="0000FF"/>
          <w:szCs w:val="22"/>
        </w:rPr>
        <w:t>INDs</w:t>
      </w:r>
      <w:proofErr w:type="gramEnd"/>
      <w:r w:rsidRPr="005E4752">
        <w:rPr>
          <w:rFonts w:ascii="Georgia" w:hAnsi="Georgia"/>
          <w:color w:val="0000FF"/>
          <w:szCs w:val="22"/>
        </w:rPr>
        <w:t xml:space="preserve"> and IDEs, </w:t>
      </w:r>
      <w:r w:rsidR="009A1F34">
        <w:rPr>
          <w:rFonts w:ascii="Georgia" w:hAnsi="Georgia"/>
          <w:color w:val="0000FF"/>
          <w:szCs w:val="22"/>
        </w:rPr>
        <w:t>see the following information provided by the Office of Clinical Research:</w:t>
      </w:r>
    </w:p>
    <w:p w14:paraId="2CD6CDCE" w14:textId="49C83B37" w:rsidR="00723584" w:rsidRDefault="00344857" w:rsidP="009A1F34">
      <w:pPr>
        <w:pStyle w:val="ListParagraph"/>
        <w:numPr>
          <w:ilvl w:val="0"/>
          <w:numId w:val="7"/>
        </w:numPr>
        <w:rPr>
          <w:rFonts w:ascii="Georgia" w:hAnsi="Georgia"/>
          <w:color w:val="0000FF"/>
          <w:szCs w:val="22"/>
        </w:rPr>
      </w:pPr>
      <w:hyperlink r:id="rId10" w:history="1">
        <w:r w:rsidR="009A1F34" w:rsidRPr="00E72381">
          <w:rPr>
            <w:rStyle w:val="Hyperlink"/>
            <w:rFonts w:ascii="Georgia" w:hAnsi="Georgia"/>
            <w:szCs w:val="22"/>
          </w:rPr>
          <w:t>https://www.med.upenn.edu/pennmanual/secure/responsibilities-and-qualifications-of-ind/ide-sponsors.html</w:t>
        </w:r>
      </w:hyperlink>
    </w:p>
    <w:p w14:paraId="21948E2A" w14:textId="176A149E" w:rsidR="009A1F34" w:rsidRPr="009A1F34" w:rsidRDefault="00344857" w:rsidP="009A1F34">
      <w:pPr>
        <w:pStyle w:val="ListParagraph"/>
        <w:numPr>
          <w:ilvl w:val="0"/>
          <w:numId w:val="7"/>
        </w:numPr>
        <w:rPr>
          <w:rFonts w:ascii="Georgia" w:hAnsi="Georgia"/>
          <w:color w:val="0000FF"/>
          <w:szCs w:val="22"/>
        </w:rPr>
      </w:pPr>
      <w:hyperlink r:id="rId11" w:history="1">
        <w:r w:rsidR="009A1F34" w:rsidRPr="00E72381">
          <w:rPr>
            <w:rStyle w:val="Hyperlink"/>
            <w:rFonts w:ascii="Georgia" w:hAnsi="Georgia"/>
            <w:szCs w:val="22"/>
          </w:rPr>
          <w:t>https://www.med.upenn.edu/ocr/sponsor-support-unit.html</w:t>
        </w:r>
      </w:hyperlink>
      <w:r w:rsidR="009A1F34">
        <w:rPr>
          <w:rFonts w:ascii="Georgia" w:hAnsi="Georgia"/>
          <w:color w:val="0000FF"/>
          <w:szCs w:val="22"/>
        </w:rPr>
        <w:t xml:space="preserve"> </w:t>
      </w:r>
    </w:p>
    <w:p w14:paraId="4787B998" w14:textId="77777777" w:rsidR="009A1F34" w:rsidRPr="005E4752" w:rsidRDefault="009A1F34" w:rsidP="00767A13">
      <w:pPr>
        <w:ind w:left="360"/>
        <w:rPr>
          <w:rFonts w:ascii="Georgia" w:hAnsi="Georgia"/>
          <w:color w:val="0000FF"/>
          <w:szCs w:val="22"/>
        </w:rPr>
      </w:pPr>
    </w:p>
    <w:p w14:paraId="47A223BD" w14:textId="77777777" w:rsidR="00723584" w:rsidRPr="00723584" w:rsidRDefault="00723584" w:rsidP="00767A13">
      <w:pPr>
        <w:ind w:left="360"/>
        <w:rPr>
          <w:rFonts w:ascii="Georgia" w:hAnsi="Georgia"/>
          <w:b/>
        </w:rPr>
      </w:pPr>
    </w:p>
    <w:p w14:paraId="3241E393" w14:textId="77777777" w:rsidR="00723584" w:rsidRPr="00723584" w:rsidRDefault="00723584" w:rsidP="00767A13">
      <w:pPr>
        <w:pStyle w:val="ListParagraph"/>
        <w:numPr>
          <w:ilvl w:val="0"/>
          <w:numId w:val="3"/>
        </w:numPr>
        <w:ind w:left="360"/>
        <w:rPr>
          <w:rFonts w:ascii="Georgia" w:hAnsi="Georgia"/>
          <w:b/>
        </w:rPr>
      </w:pPr>
      <w:r w:rsidRPr="00723584">
        <w:rPr>
          <w:rFonts w:ascii="Georgia" w:hAnsi="Georgia"/>
          <w:b/>
        </w:rPr>
        <w:t xml:space="preserve">IRB of Record: </w:t>
      </w:r>
      <w:r w:rsidRPr="00723584">
        <w:rPr>
          <w:rFonts w:ascii="Georgia" w:hAnsi="Georgia"/>
          <w:color w:val="0000FF"/>
        </w:rPr>
        <w:t>Insert name of institution serving as the IRB of record</w:t>
      </w:r>
    </w:p>
    <w:p w14:paraId="24C4570B" w14:textId="77777777" w:rsidR="00723584" w:rsidRPr="00723584" w:rsidRDefault="00723584" w:rsidP="00723584">
      <w:pPr>
        <w:rPr>
          <w:rFonts w:ascii="Georgia" w:hAnsi="Georgia"/>
          <w:color w:val="0000FF"/>
        </w:rPr>
      </w:pPr>
    </w:p>
    <w:p w14:paraId="1B4C1644" w14:textId="7CC27A60" w:rsidR="00723584" w:rsidRPr="00723584" w:rsidRDefault="00723584" w:rsidP="00723584">
      <w:pPr>
        <w:rPr>
          <w:rFonts w:ascii="Georgia" w:hAnsi="Georgia"/>
          <w:b/>
          <w:color w:val="0000FF"/>
        </w:rPr>
      </w:pPr>
      <w:r w:rsidRPr="00723584">
        <w:rPr>
          <w:rFonts w:ascii="Georgia" w:hAnsi="Georgia"/>
          <w:b/>
          <w:color w:val="0000FF"/>
        </w:rPr>
        <w:t xml:space="preserve">General Instruction: This document is designed to supplement the </w:t>
      </w:r>
      <w:r w:rsidR="00B77BEB">
        <w:rPr>
          <w:rFonts w:ascii="Georgia" w:hAnsi="Georgia"/>
          <w:b/>
          <w:color w:val="0000FF"/>
        </w:rPr>
        <w:t xml:space="preserve">clinical trial </w:t>
      </w:r>
      <w:r w:rsidRPr="00723584">
        <w:rPr>
          <w:rFonts w:ascii="Georgia" w:hAnsi="Georgia"/>
          <w:b/>
          <w:color w:val="0000FF"/>
        </w:rPr>
        <w:t xml:space="preserve">protocol uploaded to your online application. The IRB will review this document </w:t>
      </w:r>
      <w:r w:rsidR="00B77BEB">
        <w:rPr>
          <w:rFonts w:ascii="Georgia" w:hAnsi="Georgia"/>
          <w:b/>
          <w:color w:val="0000FF"/>
        </w:rPr>
        <w:t xml:space="preserve">and may require edits or clarifications to ensure </w:t>
      </w:r>
      <w:r w:rsidRPr="00723584">
        <w:rPr>
          <w:rFonts w:ascii="Georgia" w:hAnsi="Georgia"/>
          <w:b/>
          <w:color w:val="0000FF"/>
        </w:rPr>
        <w:t xml:space="preserve">that the protocol meets the requirements of Penn’s Human Research Protections Program. If the uploaded protocol already addresses the information requested in the fields below, please respond with a reference to </w:t>
      </w:r>
      <w:r w:rsidR="009C3F59">
        <w:rPr>
          <w:rFonts w:ascii="Georgia" w:hAnsi="Georgia"/>
          <w:b/>
          <w:color w:val="0000FF"/>
        </w:rPr>
        <w:t xml:space="preserve">the </w:t>
      </w:r>
      <w:r w:rsidRPr="00723584">
        <w:rPr>
          <w:rFonts w:ascii="Georgia" w:hAnsi="Georgia"/>
          <w:b/>
          <w:color w:val="0000FF"/>
        </w:rPr>
        <w:t xml:space="preserve">appropriate section of the attached protocol. Please do not copy/paste any information from the </w:t>
      </w:r>
      <w:r w:rsidR="009C3F59">
        <w:rPr>
          <w:rFonts w:ascii="Georgia" w:hAnsi="Georgia"/>
          <w:b/>
          <w:color w:val="0000FF"/>
        </w:rPr>
        <w:t>clinical trial</w:t>
      </w:r>
      <w:r w:rsidR="009C3F59" w:rsidRPr="00723584">
        <w:rPr>
          <w:rFonts w:ascii="Georgia" w:hAnsi="Georgia"/>
          <w:b/>
          <w:color w:val="0000FF"/>
        </w:rPr>
        <w:t xml:space="preserve"> </w:t>
      </w:r>
      <w:r w:rsidRPr="00723584">
        <w:rPr>
          <w:rFonts w:ascii="Georgia" w:hAnsi="Georgia"/>
          <w:b/>
          <w:color w:val="0000FF"/>
        </w:rPr>
        <w:t>protocol into this document.</w:t>
      </w:r>
    </w:p>
    <w:p w14:paraId="50FEFD4D" w14:textId="77777777" w:rsidR="004C12C4" w:rsidRDefault="004C12C4">
      <w:pPr>
        <w:rPr>
          <w:rFonts w:ascii="Georgia" w:hAnsi="Georgia"/>
        </w:rPr>
      </w:pPr>
    </w:p>
    <w:p w14:paraId="7C09CF3B" w14:textId="5512D0E3" w:rsidR="00B77BEB" w:rsidRPr="00D02FEB" w:rsidRDefault="00B77BEB" w:rsidP="00B77BEB">
      <w:pPr>
        <w:rPr>
          <w:rFonts w:ascii="Georgia" w:hAnsi="Georgia"/>
          <w:b/>
          <w:sz w:val="24"/>
          <w:szCs w:val="24"/>
        </w:rPr>
      </w:pPr>
      <w:r>
        <w:rPr>
          <w:rFonts w:ascii="Georgia" w:hAnsi="Georgia"/>
          <w:b/>
          <w:sz w:val="24"/>
          <w:szCs w:val="24"/>
        </w:rPr>
        <w:t>SITE SPECIFIC INFORMATION:</w:t>
      </w:r>
    </w:p>
    <w:p w14:paraId="7054B0A6" w14:textId="77777777" w:rsidR="00B77BEB" w:rsidRPr="00723584" w:rsidRDefault="00B77BEB">
      <w:pPr>
        <w:rPr>
          <w:rFonts w:ascii="Georgia" w:hAnsi="Georgia"/>
        </w:rPr>
      </w:pPr>
    </w:p>
    <w:p w14:paraId="2009F37C" w14:textId="77777777" w:rsidR="00C569B6" w:rsidRPr="00801BBF" w:rsidRDefault="0024768A" w:rsidP="0024768A">
      <w:pPr>
        <w:pStyle w:val="ListParagraph"/>
        <w:numPr>
          <w:ilvl w:val="0"/>
          <w:numId w:val="3"/>
        </w:numPr>
        <w:ind w:left="360"/>
        <w:rPr>
          <w:rFonts w:ascii="Georgia" w:hAnsi="Georgia"/>
          <w:b/>
        </w:rPr>
      </w:pPr>
      <w:r w:rsidRPr="00801BBF">
        <w:rPr>
          <w:rFonts w:ascii="Georgia" w:hAnsi="Georgia"/>
          <w:b/>
        </w:rPr>
        <w:t xml:space="preserve">Location of Research Activities: </w:t>
      </w:r>
    </w:p>
    <w:p w14:paraId="6C3321FF" w14:textId="77777777" w:rsidR="00C569B6" w:rsidRPr="00801BBF" w:rsidRDefault="0024768A" w:rsidP="00C569B6">
      <w:pPr>
        <w:pStyle w:val="ListParagraph"/>
        <w:numPr>
          <w:ilvl w:val="1"/>
          <w:numId w:val="3"/>
        </w:numPr>
        <w:rPr>
          <w:rFonts w:ascii="Georgia" w:hAnsi="Georgia"/>
          <w:b/>
        </w:rPr>
      </w:pPr>
      <w:r w:rsidRPr="00801BBF">
        <w:rPr>
          <w:rFonts w:ascii="Georgia" w:hAnsi="Georgia"/>
          <w:color w:val="0000FF"/>
        </w:rPr>
        <w:lastRenderedPageBreak/>
        <w:t xml:space="preserve">Please confirm whether all research activities and/or services involving Penn </w:t>
      </w:r>
      <w:r w:rsidR="00FC7432" w:rsidRPr="00801BBF">
        <w:rPr>
          <w:rFonts w:ascii="Georgia" w:hAnsi="Georgia"/>
          <w:color w:val="0000FF"/>
        </w:rPr>
        <w:t>p</w:t>
      </w:r>
      <w:r w:rsidRPr="00801BBF">
        <w:rPr>
          <w:rFonts w:ascii="Georgia" w:hAnsi="Georgia"/>
          <w:color w:val="0000FF"/>
        </w:rPr>
        <w:t xml:space="preserve">ersonnel will be conducted at University of Pennsylvania and/or Penn Medicine affiliated sites. </w:t>
      </w:r>
    </w:p>
    <w:p w14:paraId="43C59408" w14:textId="219429B1" w:rsidR="0024768A" w:rsidRPr="00801BBF" w:rsidRDefault="0024768A" w:rsidP="00A67CE0">
      <w:pPr>
        <w:pStyle w:val="ListParagraph"/>
        <w:numPr>
          <w:ilvl w:val="1"/>
          <w:numId w:val="3"/>
        </w:numPr>
        <w:rPr>
          <w:rFonts w:ascii="Georgia" w:hAnsi="Georgia"/>
          <w:b/>
        </w:rPr>
      </w:pPr>
      <w:r w:rsidRPr="00801BBF">
        <w:rPr>
          <w:rFonts w:ascii="Georgia" w:hAnsi="Georgia"/>
          <w:color w:val="0000FF"/>
        </w:rPr>
        <w:t xml:space="preserve">If Penn </w:t>
      </w:r>
      <w:r w:rsidR="00FC7432" w:rsidRPr="00801BBF">
        <w:rPr>
          <w:rFonts w:ascii="Georgia" w:hAnsi="Georgia"/>
          <w:color w:val="0000FF"/>
        </w:rPr>
        <w:t>p</w:t>
      </w:r>
      <w:r w:rsidRPr="00801BBF">
        <w:rPr>
          <w:rFonts w:ascii="Georgia" w:hAnsi="Georgia"/>
          <w:color w:val="0000FF"/>
        </w:rPr>
        <w:t xml:space="preserve">ersonnel will be conducting any research activities at extramural locations, please identify the procedures that will be performed and the locations where those activities will be conducted. </w:t>
      </w:r>
      <w:r w:rsidR="00C569B6" w:rsidRPr="00801BBF">
        <w:rPr>
          <w:rFonts w:ascii="Georgia" w:hAnsi="Georgia"/>
          <w:color w:val="0000FF"/>
        </w:rPr>
        <w:t xml:space="preserve">Please also submit the </w:t>
      </w:r>
      <w:hyperlink r:id="rId12" w:history="1">
        <w:r w:rsidR="00C569B6" w:rsidRPr="00801BBF">
          <w:rPr>
            <w:rStyle w:val="Hyperlink"/>
            <w:rFonts w:ascii="Georgia" w:hAnsi="Georgia"/>
          </w:rPr>
          <w:t>Community Based Research supplemental form</w:t>
        </w:r>
      </w:hyperlink>
      <w:r w:rsidR="00C569B6" w:rsidRPr="00801BBF">
        <w:rPr>
          <w:rFonts w:ascii="Georgia" w:hAnsi="Georgia"/>
          <w:color w:val="0000FF"/>
        </w:rPr>
        <w:t xml:space="preserve"> when your research involves conducting research procedures at community sites external to Penn (e.g., public places, community centers, shelters, places of worship, etc.). </w:t>
      </w:r>
    </w:p>
    <w:p w14:paraId="1D67D75C" w14:textId="0DCCCEA7" w:rsidR="0024768A" w:rsidRPr="00CA67D6" w:rsidRDefault="0024768A" w:rsidP="00CA67D6">
      <w:pPr>
        <w:pStyle w:val="ListParagraph"/>
        <w:ind w:left="360"/>
        <w:rPr>
          <w:rFonts w:ascii="Georgia" w:hAnsi="Georgia"/>
          <w:b/>
          <w:highlight w:val="yellow"/>
        </w:rPr>
      </w:pPr>
    </w:p>
    <w:p w14:paraId="23731CE9" w14:textId="77777777" w:rsidR="00FF2A96" w:rsidRPr="00801BBF" w:rsidRDefault="00723584" w:rsidP="00B77BEB">
      <w:pPr>
        <w:pStyle w:val="ListParagraph"/>
        <w:numPr>
          <w:ilvl w:val="0"/>
          <w:numId w:val="3"/>
        </w:numPr>
        <w:ind w:left="360"/>
        <w:rPr>
          <w:rFonts w:ascii="Georgia" w:hAnsi="Georgia"/>
          <w:b/>
        </w:rPr>
      </w:pPr>
      <w:r w:rsidRPr="00801BBF">
        <w:rPr>
          <w:rFonts w:ascii="Georgia" w:hAnsi="Georgia"/>
          <w:b/>
          <w:color w:val="000000" w:themeColor="text1"/>
        </w:rPr>
        <w:t xml:space="preserve">Resources Necessary for Human Research Protections: </w:t>
      </w:r>
    </w:p>
    <w:p w14:paraId="41E498AD" w14:textId="77777777" w:rsidR="00FF2A96" w:rsidRPr="00801BBF" w:rsidRDefault="00723584" w:rsidP="00FF2A96">
      <w:pPr>
        <w:pStyle w:val="ListParagraph"/>
        <w:numPr>
          <w:ilvl w:val="1"/>
          <w:numId w:val="3"/>
        </w:numPr>
        <w:rPr>
          <w:rFonts w:ascii="Georgia" w:hAnsi="Georgia"/>
          <w:b/>
        </w:rPr>
      </w:pPr>
      <w:r w:rsidRPr="00801BBF">
        <w:rPr>
          <w:rFonts w:ascii="Georgia" w:hAnsi="Georgia"/>
          <w:color w:val="0000FF"/>
        </w:rPr>
        <w:t xml:space="preserve">Describe research staff and justify that the staff are adequate in number and qualifications to conduct the research. </w:t>
      </w:r>
    </w:p>
    <w:p w14:paraId="2107069D" w14:textId="77777777" w:rsidR="00FF2A96" w:rsidRPr="00801BBF" w:rsidRDefault="00723584" w:rsidP="00FF2A96">
      <w:pPr>
        <w:pStyle w:val="ListParagraph"/>
        <w:numPr>
          <w:ilvl w:val="1"/>
          <w:numId w:val="3"/>
        </w:numPr>
        <w:rPr>
          <w:rFonts w:ascii="Georgia" w:hAnsi="Georgia"/>
          <w:b/>
        </w:rPr>
      </w:pPr>
      <w:r w:rsidRPr="00801BBF">
        <w:rPr>
          <w:rFonts w:ascii="Georgia" w:hAnsi="Georgia"/>
          <w:color w:val="0000FF"/>
        </w:rPr>
        <w:t xml:space="preserve">Describe how you will ensure that all staff assisting with the research are adequately informed about the protocol and their research related duties. </w:t>
      </w:r>
    </w:p>
    <w:p w14:paraId="49AEFFE6" w14:textId="79C1F5FE" w:rsidR="00723584" w:rsidRPr="00801BBF" w:rsidRDefault="00723584" w:rsidP="00A67CE0">
      <w:pPr>
        <w:pStyle w:val="ListParagraph"/>
        <w:numPr>
          <w:ilvl w:val="1"/>
          <w:numId w:val="3"/>
        </w:numPr>
        <w:rPr>
          <w:rFonts w:ascii="Georgia" w:hAnsi="Georgia"/>
          <w:b/>
        </w:rPr>
      </w:pPr>
      <w:r w:rsidRPr="00801BBF">
        <w:rPr>
          <w:rFonts w:ascii="Georgia" w:hAnsi="Georgia"/>
          <w:color w:val="0000FF"/>
        </w:rPr>
        <w:t>Please confirm that there are adequate facilities for the research.</w:t>
      </w:r>
    </w:p>
    <w:p w14:paraId="622AF508" w14:textId="3F5A6550" w:rsidR="0024768A" w:rsidRPr="00801BBF" w:rsidRDefault="0024768A" w:rsidP="00A67CE0">
      <w:pPr>
        <w:pStyle w:val="ListParagraph"/>
        <w:numPr>
          <w:ilvl w:val="1"/>
          <w:numId w:val="3"/>
        </w:numPr>
        <w:rPr>
          <w:rFonts w:ascii="Georgia" w:hAnsi="Georgia"/>
          <w:b/>
        </w:rPr>
      </w:pPr>
      <w:r w:rsidRPr="00801BBF">
        <w:rPr>
          <w:rFonts w:ascii="Georgia" w:hAnsi="Georgia"/>
          <w:color w:val="0000FF"/>
        </w:rPr>
        <w:t xml:space="preserve">If Penn </w:t>
      </w:r>
      <w:r w:rsidR="00453001" w:rsidRPr="00801BBF">
        <w:rPr>
          <w:rFonts w:ascii="Georgia" w:hAnsi="Georgia"/>
          <w:color w:val="0000FF"/>
        </w:rPr>
        <w:t>p</w:t>
      </w:r>
      <w:r w:rsidRPr="00801BBF">
        <w:rPr>
          <w:rFonts w:ascii="Georgia" w:hAnsi="Georgia"/>
          <w:color w:val="0000FF"/>
        </w:rPr>
        <w:t xml:space="preserve">ersonnel will be conducting research activities at extramural locations, please identify any additional resources </w:t>
      </w:r>
      <w:r w:rsidR="00CA67D6" w:rsidRPr="00801BBF">
        <w:rPr>
          <w:rFonts w:ascii="Georgia" w:hAnsi="Georgia"/>
          <w:color w:val="0000FF"/>
        </w:rPr>
        <w:t>that will be utilized or procedures that will be implemented to ensure human subjects protections. [For example, if an investigational product will be administered at a non-clinical location, please describe your plan to transfer, prepare, and administer the product. If interviews will be conducted in a community location, please describe your plan to ensure a private space for the interview and the confidentiality of research data]</w:t>
      </w:r>
    </w:p>
    <w:p w14:paraId="599C03D4" w14:textId="77777777" w:rsidR="003977F9" w:rsidRPr="003977F9" w:rsidRDefault="003977F9" w:rsidP="003977F9">
      <w:pPr>
        <w:pStyle w:val="ListParagraph"/>
        <w:rPr>
          <w:rFonts w:ascii="Georgia" w:hAnsi="Georgia"/>
          <w:b/>
        </w:rPr>
      </w:pPr>
    </w:p>
    <w:p w14:paraId="514BBDB9" w14:textId="0AB18D18" w:rsidR="003977F9" w:rsidRPr="005D475B" w:rsidRDefault="003977F9" w:rsidP="00B77BEB">
      <w:pPr>
        <w:pStyle w:val="ListParagraph"/>
        <w:numPr>
          <w:ilvl w:val="0"/>
          <w:numId w:val="3"/>
        </w:numPr>
        <w:ind w:left="360"/>
        <w:rPr>
          <w:rFonts w:ascii="Georgia" w:hAnsi="Georgia"/>
          <w:b/>
        </w:rPr>
      </w:pPr>
      <w:r>
        <w:rPr>
          <w:rFonts w:ascii="Georgia" w:hAnsi="Georgia"/>
          <w:b/>
        </w:rPr>
        <w:t>Enrollment Target:</w:t>
      </w:r>
      <w:r>
        <w:rPr>
          <w:rFonts w:ascii="Georgia" w:hAnsi="Georgia"/>
        </w:rPr>
        <w:t xml:space="preserve"> </w:t>
      </w:r>
      <w:r w:rsidRPr="00723584">
        <w:rPr>
          <w:rFonts w:ascii="Georgia" w:hAnsi="Georgia"/>
          <w:color w:val="0000FF"/>
        </w:rPr>
        <w:t>In this section please</w:t>
      </w:r>
      <w:r>
        <w:rPr>
          <w:rFonts w:ascii="Georgia" w:hAnsi="Georgia"/>
          <w:color w:val="0000FF"/>
        </w:rPr>
        <w:t xml:space="preserve"> </w:t>
      </w:r>
      <w:r w:rsidR="00453001">
        <w:rPr>
          <w:rFonts w:ascii="Georgia" w:hAnsi="Georgia"/>
          <w:color w:val="0000FF"/>
        </w:rPr>
        <w:t>indicate</w:t>
      </w:r>
      <w:r>
        <w:rPr>
          <w:rFonts w:ascii="Georgia" w:hAnsi="Georgia"/>
          <w:color w:val="0000FF"/>
        </w:rPr>
        <w:t xml:space="preserve"> the number of s</w:t>
      </w:r>
      <w:r w:rsidR="006A6A8C">
        <w:rPr>
          <w:rFonts w:ascii="Georgia" w:hAnsi="Georgia"/>
          <w:color w:val="0000FF"/>
        </w:rPr>
        <w:t>ubjects to be recruited at Penn</w:t>
      </w:r>
    </w:p>
    <w:p w14:paraId="61BA36A6" w14:textId="77777777" w:rsidR="005D475B" w:rsidRPr="005D475B" w:rsidRDefault="005D475B" w:rsidP="00B77BEB">
      <w:pPr>
        <w:pStyle w:val="ListParagraph"/>
        <w:ind w:left="360"/>
        <w:rPr>
          <w:rFonts w:ascii="Georgia" w:hAnsi="Georgia"/>
          <w:b/>
        </w:rPr>
      </w:pPr>
    </w:p>
    <w:p w14:paraId="6DEC94AF" w14:textId="77777777" w:rsidR="000C4D49" w:rsidRPr="00801BBF" w:rsidRDefault="0024768A" w:rsidP="00D56886">
      <w:pPr>
        <w:pStyle w:val="ListParagraph"/>
        <w:numPr>
          <w:ilvl w:val="0"/>
          <w:numId w:val="3"/>
        </w:numPr>
        <w:ind w:left="360"/>
        <w:rPr>
          <w:rFonts w:ascii="Georgia" w:hAnsi="Georgia"/>
          <w:b/>
        </w:rPr>
      </w:pPr>
      <w:r w:rsidRPr="00801BBF">
        <w:rPr>
          <w:rFonts w:ascii="Georgia" w:hAnsi="Georgia"/>
          <w:b/>
        </w:rPr>
        <w:t>Recruitment</w:t>
      </w:r>
      <w:r w:rsidR="00CA67D6" w:rsidRPr="00801BBF">
        <w:rPr>
          <w:rFonts w:ascii="Georgia" w:hAnsi="Georgia"/>
          <w:b/>
        </w:rPr>
        <w:t xml:space="preserve">: </w:t>
      </w:r>
    </w:p>
    <w:p w14:paraId="01290554" w14:textId="1595CA02" w:rsidR="000C4D49" w:rsidRPr="00801BBF" w:rsidRDefault="00CA67D6" w:rsidP="000C4D49">
      <w:pPr>
        <w:pStyle w:val="ListParagraph"/>
        <w:numPr>
          <w:ilvl w:val="1"/>
          <w:numId w:val="3"/>
        </w:numPr>
        <w:rPr>
          <w:rFonts w:ascii="Georgia" w:hAnsi="Georgia"/>
          <w:color w:val="0000FF"/>
        </w:rPr>
      </w:pPr>
      <w:r w:rsidRPr="00801BBF">
        <w:rPr>
          <w:rFonts w:ascii="Georgia" w:hAnsi="Georgia"/>
          <w:color w:val="0000FF"/>
        </w:rPr>
        <w:t xml:space="preserve">Please provide an overview of your </w:t>
      </w:r>
      <w:r w:rsidR="000C4D49" w:rsidRPr="00801BBF">
        <w:rPr>
          <w:rFonts w:ascii="Georgia" w:hAnsi="Georgia"/>
          <w:color w:val="0000FF"/>
        </w:rPr>
        <w:t xml:space="preserve">local </w:t>
      </w:r>
      <w:r w:rsidRPr="00801BBF">
        <w:rPr>
          <w:rFonts w:ascii="Georgia" w:hAnsi="Georgia"/>
          <w:color w:val="0000FF"/>
        </w:rPr>
        <w:t xml:space="preserve">approach to subject identification and recruitment, including referrals from physicians and offices. </w:t>
      </w:r>
      <w:r w:rsidR="005F6A87" w:rsidRPr="00801BBF">
        <w:rPr>
          <w:rFonts w:ascii="Georgia" w:hAnsi="Georgia"/>
          <w:color w:val="0000FF"/>
        </w:rPr>
        <w:t>This should include a d</w:t>
      </w:r>
      <w:r w:rsidR="000C4D49" w:rsidRPr="00801BBF">
        <w:rPr>
          <w:rFonts w:ascii="Georgia" w:hAnsi="Georgia"/>
          <w:color w:val="0000FF"/>
        </w:rPr>
        <w:t>escri</w:t>
      </w:r>
      <w:r w:rsidR="005F6A87" w:rsidRPr="00801BBF">
        <w:rPr>
          <w:rFonts w:ascii="Georgia" w:hAnsi="Georgia"/>
          <w:color w:val="0000FF"/>
        </w:rPr>
        <w:t>ption of</w:t>
      </w:r>
      <w:r w:rsidR="000C4D49" w:rsidRPr="00801BBF">
        <w:rPr>
          <w:rFonts w:ascii="Georgia" w:hAnsi="Georgia"/>
          <w:color w:val="0000FF"/>
        </w:rPr>
        <w:t xml:space="preserve"> who will approach potential participants, when and where this will happen, and what information will be presented to them during the recruitment process.</w:t>
      </w:r>
    </w:p>
    <w:p w14:paraId="4408560C" w14:textId="0C07A6F8" w:rsidR="0024768A" w:rsidRPr="00F3321D" w:rsidRDefault="00CA67D6" w:rsidP="00A67CE0">
      <w:pPr>
        <w:pStyle w:val="ListParagraph"/>
        <w:numPr>
          <w:ilvl w:val="1"/>
          <w:numId w:val="3"/>
        </w:numPr>
        <w:rPr>
          <w:rFonts w:ascii="Georgia" w:hAnsi="Georgia"/>
          <w:b/>
        </w:rPr>
      </w:pPr>
      <w:r w:rsidRPr="00801BBF">
        <w:rPr>
          <w:rFonts w:ascii="Georgia" w:hAnsi="Georgia"/>
          <w:color w:val="0000FF"/>
        </w:rPr>
        <w:t>Please indicate whether you will use any Penn media services (communications, marketing, etc.) for outreach via social media avenues (examples include: Facebook, Twitter, blogging, etc.) or if the study team plans to directly use social media to recruit for the research.</w:t>
      </w:r>
    </w:p>
    <w:p w14:paraId="760ADBB7" w14:textId="5D29307D" w:rsidR="00B218BD" w:rsidRPr="00801BBF" w:rsidRDefault="00B218BD" w:rsidP="00A67CE0">
      <w:pPr>
        <w:pStyle w:val="ListParagraph"/>
        <w:numPr>
          <w:ilvl w:val="1"/>
          <w:numId w:val="3"/>
        </w:numPr>
        <w:rPr>
          <w:rFonts w:ascii="Georgia" w:hAnsi="Georgia"/>
          <w:b/>
        </w:rPr>
      </w:pPr>
      <w:r>
        <w:rPr>
          <w:rFonts w:ascii="Georgia" w:hAnsi="Georgia"/>
          <w:color w:val="0000FF"/>
        </w:rPr>
        <w:t xml:space="preserve">Please indicate </w:t>
      </w:r>
      <w:proofErr w:type="gramStart"/>
      <w:r>
        <w:rPr>
          <w:rFonts w:ascii="Georgia" w:hAnsi="Georgia"/>
          <w:color w:val="0000FF"/>
        </w:rPr>
        <w:t xml:space="preserve">whether </w:t>
      </w:r>
      <w:r w:rsidR="005934D0">
        <w:rPr>
          <w:rFonts w:ascii="Georgia" w:hAnsi="Georgia"/>
          <w:color w:val="0000FF"/>
        </w:rPr>
        <w:t>or not</w:t>
      </w:r>
      <w:proofErr w:type="gramEnd"/>
      <w:r w:rsidR="005934D0">
        <w:rPr>
          <w:rFonts w:ascii="Georgia" w:hAnsi="Georgia"/>
          <w:color w:val="0000FF"/>
        </w:rPr>
        <w:t xml:space="preserve"> </w:t>
      </w:r>
      <w:r>
        <w:rPr>
          <w:rFonts w:ascii="Georgia" w:hAnsi="Georgia"/>
          <w:color w:val="0000FF"/>
        </w:rPr>
        <w:t>you will use texting or email to recruit for research.</w:t>
      </w:r>
      <w:r w:rsidR="00AC3262">
        <w:rPr>
          <w:rFonts w:ascii="Georgia" w:hAnsi="Georgia"/>
          <w:color w:val="0000FF"/>
        </w:rPr>
        <w:t xml:space="preserve"> If texting or email will not be used, please explicitly state this.</w:t>
      </w:r>
      <w:r>
        <w:rPr>
          <w:rFonts w:ascii="Georgia" w:hAnsi="Georgia"/>
          <w:color w:val="0000FF"/>
        </w:rPr>
        <w:t xml:space="preserve"> </w:t>
      </w:r>
    </w:p>
    <w:p w14:paraId="115C9C7B" w14:textId="77777777" w:rsidR="00CA67D6" w:rsidRPr="00801BBF" w:rsidRDefault="00CA67D6" w:rsidP="00CA67D6">
      <w:pPr>
        <w:pStyle w:val="ListParagraph"/>
        <w:rPr>
          <w:rFonts w:ascii="Georgia" w:hAnsi="Georgia"/>
          <w:b/>
        </w:rPr>
      </w:pPr>
    </w:p>
    <w:p w14:paraId="56EF3872" w14:textId="01EC9D16" w:rsidR="00CA67D6" w:rsidRDefault="00CA67D6" w:rsidP="00CA67D6">
      <w:pPr>
        <w:pStyle w:val="ListParagraph"/>
        <w:ind w:left="360"/>
        <w:rPr>
          <w:rFonts w:ascii="Georgia" w:hAnsi="Georgia"/>
          <w:color w:val="0000FF"/>
        </w:rPr>
      </w:pPr>
      <w:r w:rsidRPr="00801BBF">
        <w:rPr>
          <w:rFonts w:ascii="Georgia" w:hAnsi="Georgia"/>
          <w:color w:val="0000FF"/>
        </w:rPr>
        <w:t>Note: Recruitment materials (i.e. radio/video scripts, flyers, internet postings, etc.) will be reviewed by the IRB of Record. You are not required to attach recruitment materials to your application to the Penn IRB or submit them to the Penn IRB in the future.</w:t>
      </w:r>
      <w:r>
        <w:rPr>
          <w:rFonts w:ascii="Georgia" w:hAnsi="Georgia"/>
          <w:color w:val="0000FF"/>
        </w:rPr>
        <w:t xml:space="preserve"> </w:t>
      </w:r>
    </w:p>
    <w:p w14:paraId="3634F30D" w14:textId="77777777" w:rsidR="00CA67D6" w:rsidRPr="00CA67D6" w:rsidRDefault="00CA67D6" w:rsidP="00CA67D6">
      <w:pPr>
        <w:pStyle w:val="ListParagraph"/>
        <w:ind w:left="360"/>
        <w:rPr>
          <w:rFonts w:ascii="Georgia" w:hAnsi="Georgia"/>
          <w:b/>
        </w:rPr>
      </w:pPr>
    </w:p>
    <w:p w14:paraId="3CF06273" w14:textId="2E737802" w:rsidR="00C9778E" w:rsidRPr="00A67CE0" w:rsidRDefault="005D475B" w:rsidP="00B77BEB">
      <w:pPr>
        <w:pStyle w:val="ListParagraph"/>
        <w:numPr>
          <w:ilvl w:val="0"/>
          <w:numId w:val="3"/>
        </w:numPr>
        <w:ind w:left="360"/>
        <w:rPr>
          <w:rFonts w:ascii="Georgia" w:hAnsi="Georgia"/>
          <w:b/>
        </w:rPr>
      </w:pPr>
      <w:r>
        <w:rPr>
          <w:rFonts w:ascii="Georgia" w:hAnsi="Georgia"/>
          <w:b/>
        </w:rPr>
        <w:t>Subject Compensation:</w:t>
      </w:r>
      <w:r w:rsidRPr="005D475B">
        <w:rPr>
          <w:rFonts w:ascii="Georgia" w:hAnsi="Georgia"/>
          <w:color w:val="0000FF"/>
        </w:rPr>
        <w:t xml:space="preserve"> </w:t>
      </w:r>
      <w:r w:rsidR="00C9778E">
        <w:rPr>
          <w:rFonts w:ascii="Georgia" w:hAnsi="Georgia"/>
          <w:color w:val="0000FF"/>
        </w:rPr>
        <w:t>P</w:t>
      </w:r>
      <w:r w:rsidRPr="00723584">
        <w:rPr>
          <w:rFonts w:ascii="Georgia" w:hAnsi="Georgia"/>
          <w:color w:val="0000FF"/>
        </w:rPr>
        <w:t>lease</w:t>
      </w:r>
      <w:r>
        <w:rPr>
          <w:rFonts w:ascii="Georgia" w:hAnsi="Georgia"/>
          <w:color w:val="0000FF"/>
        </w:rPr>
        <w:t xml:space="preserve"> indicate whether subjects will be financially compensated for participation. </w:t>
      </w:r>
    </w:p>
    <w:p w14:paraId="50749106" w14:textId="7A6C1AF3" w:rsidR="00C9778E" w:rsidRPr="00A67CE0" w:rsidRDefault="005D475B" w:rsidP="00C9778E">
      <w:pPr>
        <w:pStyle w:val="ListParagraph"/>
        <w:numPr>
          <w:ilvl w:val="1"/>
          <w:numId w:val="3"/>
        </w:numPr>
        <w:rPr>
          <w:rFonts w:ascii="Georgia" w:hAnsi="Georgia"/>
          <w:b/>
        </w:rPr>
      </w:pPr>
      <w:r>
        <w:rPr>
          <w:rFonts w:ascii="Georgia" w:hAnsi="Georgia"/>
          <w:color w:val="0000FF"/>
        </w:rPr>
        <w:t xml:space="preserve">If </w:t>
      </w:r>
      <w:r w:rsidR="00E239A2">
        <w:rPr>
          <w:rFonts w:ascii="Georgia" w:hAnsi="Georgia"/>
          <w:color w:val="0000FF"/>
        </w:rPr>
        <w:t>yes</w:t>
      </w:r>
      <w:r>
        <w:rPr>
          <w:rFonts w:ascii="Georgia" w:hAnsi="Georgia"/>
          <w:color w:val="0000FF"/>
        </w:rPr>
        <w:t>, s</w:t>
      </w:r>
      <w:r w:rsidRPr="005D475B">
        <w:rPr>
          <w:rFonts w:ascii="Georgia" w:hAnsi="Georgia"/>
          <w:color w:val="0000FF"/>
        </w:rPr>
        <w:t xml:space="preserve">ummarize </w:t>
      </w:r>
      <w:r>
        <w:rPr>
          <w:rFonts w:ascii="Georgia" w:hAnsi="Georgia"/>
          <w:color w:val="0000FF"/>
        </w:rPr>
        <w:t>the</w:t>
      </w:r>
      <w:r w:rsidRPr="005D475B">
        <w:rPr>
          <w:rFonts w:ascii="Georgia" w:hAnsi="Georgia"/>
          <w:color w:val="0000FF"/>
        </w:rPr>
        <w:t xml:space="preserve"> financial compensation that will be offered to subjects</w:t>
      </w:r>
      <w:r w:rsidR="00C9778E">
        <w:rPr>
          <w:rFonts w:ascii="Georgia" w:hAnsi="Georgia"/>
          <w:color w:val="0000FF"/>
        </w:rPr>
        <w:t xml:space="preserve"> including the method (</w:t>
      </w:r>
      <w:r w:rsidRPr="005D475B">
        <w:rPr>
          <w:rFonts w:ascii="Georgia" w:hAnsi="Georgia"/>
          <w:color w:val="0000FF"/>
        </w:rPr>
        <w:t>e.g. cash payments, gift card, reimbursement for travel</w:t>
      </w:r>
      <w:r w:rsidR="00C9778E">
        <w:rPr>
          <w:rFonts w:ascii="Georgia" w:hAnsi="Georgia"/>
          <w:color w:val="0000FF"/>
        </w:rPr>
        <w:t>)</w:t>
      </w:r>
      <w:r w:rsidR="00BE529F">
        <w:rPr>
          <w:rFonts w:ascii="Georgia" w:hAnsi="Georgia"/>
          <w:color w:val="0000FF"/>
        </w:rPr>
        <w:t xml:space="preserve">, the </w:t>
      </w:r>
      <w:r w:rsidR="00BE529F" w:rsidRPr="00810081">
        <w:rPr>
          <w:rFonts w:ascii="Georgia" w:hAnsi="Georgia"/>
          <w:color w:val="0000FF"/>
        </w:rPr>
        <w:t>schedule for compensation per study visit or session and total amount for entire participation</w:t>
      </w:r>
      <w:r w:rsidR="00BE529F">
        <w:rPr>
          <w:rFonts w:ascii="Georgia" w:hAnsi="Georgia"/>
          <w:color w:val="0000FF"/>
        </w:rPr>
        <w:t xml:space="preserve">, and clarify whether social security number is required for payment. </w:t>
      </w:r>
    </w:p>
    <w:p w14:paraId="47BD6DD3" w14:textId="42B0EEB6" w:rsidR="00C9778E" w:rsidRDefault="00C9778E" w:rsidP="00C9778E">
      <w:pPr>
        <w:ind w:left="360"/>
        <w:rPr>
          <w:rFonts w:ascii="Georgia" w:hAnsi="Georgia"/>
          <w:color w:val="0000FF"/>
        </w:rPr>
      </w:pPr>
    </w:p>
    <w:p w14:paraId="3FCF7358" w14:textId="0586D84C" w:rsidR="005D475B" w:rsidRPr="00A67CE0" w:rsidRDefault="00C9778E" w:rsidP="00A67CE0">
      <w:pPr>
        <w:ind w:left="360"/>
        <w:rPr>
          <w:rFonts w:ascii="Georgia" w:hAnsi="Georgia"/>
          <w:b/>
        </w:rPr>
      </w:pPr>
      <w:r>
        <w:rPr>
          <w:rFonts w:ascii="Georgia" w:hAnsi="Georgia"/>
          <w:color w:val="0000FF"/>
        </w:rPr>
        <w:t xml:space="preserve">Note: </w:t>
      </w:r>
      <w:r w:rsidR="005D475B" w:rsidRPr="00A67CE0">
        <w:rPr>
          <w:rFonts w:ascii="Georgia" w:hAnsi="Georgia"/>
          <w:color w:val="0000FF"/>
        </w:rPr>
        <w:t xml:space="preserve">The amount of compensation may not constitute an undue inducement to participate in the research. A prorated system of financial compensation is required in most circumstances. </w:t>
      </w:r>
    </w:p>
    <w:p w14:paraId="0D7F19A7" w14:textId="77777777" w:rsidR="00B77BEB" w:rsidRPr="009C3F59" w:rsidRDefault="00B77BEB" w:rsidP="009C3F59">
      <w:pPr>
        <w:pStyle w:val="ListParagraph"/>
        <w:rPr>
          <w:rFonts w:ascii="Georgia" w:hAnsi="Georgia"/>
          <w:b/>
        </w:rPr>
      </w:pPr>
    </w:p>
    <w:p w14:paraId="66EC2CC9" w14:textId="58B626F2" w:rsidR="00B77BEB" w:rsidRPr="006A6A8C" w:rsidRDefault="00B77BEB" w:rsidP="009C3F59">
      <w:pPr>
        <w:pStyle w:val="ListParagraph"/>
        <w:ind w:left="360"/>
        <w:rPr>
          <w:rFonts w:ascii="Georgia" w:hAnsi="Georgia"/>
          <w:b/>
        </w:rPr>
      </w:pPr>
      <w:r>
        <w:rPr>
          <w:rFonts w:ascii="Georgia" w:hAnsi="Georgia"/>
          <w:color w:val="0000FF"/>
        </w:rPr>
        <w:t xml:space="preserve">Note: If Penn subjects will be compensated, please review the consent form section on compensation and, if necessary, incorporate the Penn template language regarding reporting compensation for tax purposes. </w:t>
      </w:r>
    </w:p>
    <w:p w14:paraId="1488C62C" w14:textId="77777777" w:rsidR="006A6A8C" w:rsidRDefault="006A6A8C" w:rsidP="006A6A8C">
      <w:pPr>
        <w:pStyle w:val="ListParagraph"/>
        <w:rPr>
          <w:rFonts w:ascii="Georgia" w:hAnsi="Georgia"/>
          <w:b/>
        </w:rPr>
      </w:pPr>
    </w:p>
    <w:p w14:paraId="14158BC7" w14:textId="75198F24" w:rsidR="00B77BEB" w:rsidRPr="00D02FEB" w:rsidRDefault="00183956" w:rsidP="00B77BEB">
      <w:pPr>
        <w:rPr>
          <w:rFonts w:ascii="Georgia" w:hAnsi="Georgia"/>
          <w:b/>
          <w:sz w:val="24"/>
          <w:szCs w:val="24"/>
        </w:rPr>
      </w:pPr>
      <w:r>
        <w:rPr>
          <w:rFonts w:ascii="Georgia" w:hAnsi="Georgia"/>
          <w:b/>
          <w:sz w:val="24"/>
          <w:szCs w:val="24"/>
        </w:rPr>
        <w:t>PROCEDURAL</w:t>
      </w:r>
      <w:r w:rsidR="00B77BEB">
        <w:rPr>
          <w:rFonts w:ascii="Georgia" w:hAnsi="Georgia"/>
          <w:b/>
          <w:sz w:val="24"/>
          <w:szCs w:val="24"/>
        </w:rPr>
        <w:t xml:space="preserve"> INFORMATION:</w:t>
      </w:r>
    </w:p>
    <w:p w14:paraId="2BAFD89B" w14:textId="77777777" w:rsidR="00B77BEB" w:rsidRPr="006A6A8C" w:rsidRDefault="00B77BEB" w:rsidP="006A6A8C">
      <w:pPr>
        <w:pStyle w:val="ListParagraph"/>
        <w:rPr>
          <w:rFonts w:ascii="Georgia" w:hAnsi="Georgia"/>
          <w:b/>
        </w:rPr>
      </w:pPr>
    </w:p>
    <w:p w14:paraId="645998B9" w14:textId="4EBA7ED3" w:rsidR="00157C62" w:rsidRPr="009C3F59" w:rsidRDefault="00B77BEB" w:rsidP="009C3F59">
      <w:pPr>
        <w:pStyle w:val="ListParagraph"/>
        <w:numPr>
          <w:ilvl w:val="0"/>
          <w:numId w:val="3"/>
        </w:numPr>
        <w:ind w:left="360"/>
        <w:rPr>
          <w:rFonts w:ascii="Georgia" w:hAnsi="Georgia"/>
          <w:b/>
        </w:rPr>
      </w:pPr>
      <w:r>
        <w:rPr>
          <w:rFonts w:ascii="Georgia" w:hAnsi="Georgia"/>
          <w:b/>
        </w:rPr>
        <w:t xml:space="preserve">Enrollment: </w:t>
      </w:r>
      <w:r>
        <w:rPr>
          <w:rFonts w:ascii="Georgia" w:hAnsi="Georgia"/>
          <w:color w:val="0000FF"/>
        </w:rPr>
        <w:t xml:space="preserve">Please indicate </w:t>
      </w:r>
      <w:proofErr w:type="gramStart"/>
      <w:r>
        <w:rPr>
          <w:rFonts w:ascii="Georgia" w:hAnsi="Georgia"/>
          <w:color w:val="0000FF"/>
        </w:rPr>
        <w:t>whether</w:t>
      </w:r>
      <w:r w:rsidR="00157C62">
        <w:rPr>
          <w:rFonts w:ascii="Georgia" w:hAnsi="Georgia"/>
          <w:color w:val="0000FF"/>
        </w:rPr>
        <w:t xml:space="preserve"> or not</w:t>
      </w:r>
      <w:proofErr w:type="gramEnd"/>
      <w:r w:rsidR="00157C62">
        <w:rPr>
          <w:rFonts w:ascii="Georgia" w:hAnsi="Georgia"/>
          <w:color w:val="0000FF"/>
        </w:rPr>
        <w:t xml:space="preserve"> subjects will be consented and enrolled by Penn Personnel</w:t>
      </w:r>
      <w:r w:rsidRPr="006A6A8C">
        <w:rPr>
          <w:rFonts w:ascii="Georgia" w:hAnsi="Georgia"/>
          <w:color w:val="0000FF"/>
        </w:rPr>
        <w:t>.</w:t>
      </w:r>
      <w:r w:rsidR="00157C62">
        <w:rPr>
          <w:rFonts w:ascii="Georgia" w:hAnsi="Georgia"/>
          <w:color w:val="0000FF"/>
        </w:rPr>
        <w:t xml:space="preserve"> Also, if you plan to enroll only a subgroup of subjects, please indicate that in this section. For example, if the protocol allows for the enrollment of adults and children but Penn will only enroll adult subjects, please state that in this section.</w:t>
      </w:r>
    </w:p>
    <w:p w14:paraId="6944D2F4" w14:textId="5C44E485" w:rsidR="00B77BEB" w:rsidRDefault="00B77BEB" w:rsidP="009C3F59">
      <w:pPr>
        <w:pStyle w:val="ListParagraph"/>
        <w:ind w:left="360"/>
        <w:rPr>
          <w:rFonts w:ascii="Georgia" w:hAnsi="Georgia"/>
          <w:b/>
        </w:rPr>
      </w:pPr>
    </w:p>
    <w:p w14:paraId="21CB95EE" w14:textId="2895E1B4" w:rsidR="006A6A8C" w:rsidRPr="006A6A8C" w:rsidRDefault="006A6A8C" w:rsidP="009C3F59">
      <w:pPr>
        <w:pStyle w:val="ListParagraph"/>
        <w:numPr>
          <w:ilvl w:val="0"/>
          <w:numId w:val="3"/>
        </w:numPr>
        <w:ind w:left="360"/>
        <w:rPr>
          <w:rFonts w:ascii="Georgia" w:hAnsi="Georgia"/>
          <w:b/>
        </w:rPr>
      </w:pPr>
      <w:r>
        <w:rPr>
          <w:rFonts w:ascii="Georgia" w:hAnsi="Georgia"/>
          <w:b/>
        </w:rPr>
        <w:t>Procedures:</w:t>
      </w:r>
      <w:r>
        <w:rPr>
          <w:rFonts w:ascii="Georgia" w:hAnsi="Georgia"/>
        </w:rPr>
        <w:t xml:space="preserve"> </w:t>
      </w:r>
      <w:r w:rsidR="00B77BEB">
        <w:rPr>
          <w:rFonts w:ascii="Georgia" w:hAnsi="Georgia"/>
          <w:color w:val="0000FF"/>
        </w:rPr>
        <w:t xml:space="preserve">Please indicate if Penn will perform all procedures described in the protocol or if Penn will only participate in select activities. If Penn will only participate in some study activities, please provide a description of the activities that will be conducted at Penn. </w:t>
      </w:r>
    </w:p>
    <w:p w14:paraId="2FB3BCF6" w14:textId="77777777" w:rsidR="00157C62" w:rsidRDefault="00157C62" w:rsidP="009C3F59">
      <w:pPr>
        <w:rPr>
          <w:rFonts w:ascii="Georgia" w:hAnsi="Georgia"/>
          <w:color w:val="0000FF"/>
        </w:rPr>
      </w:pPr>
    </w:p>
    <w:p w14:paraId="2C329A4C" w14:textId="5F0D06C5" w:rsidR="006A6A8C" w:rsidRPr="009C3F59" w:rsidRDefault="00157C62" w:rsidP="009C3F59">
      <w:pPr>
        <w:pStyle w:val="ListParagraph"/>
        <w:numPr>
          <w:ilvl w:val="0"/>
          <w:numId w:val="3"/>
        </w:numPr>
        <w:ind w:left="360"/>
        <w:rPr>
          <w:rFonts w:ascii="Georgia" w:hAnsi="Georgia"/>
          <w:color w:val="0000FF"/>
        </w:rPr>
      </w:pPr>
      <w:r w:rsidRPr="009C3F59">
        <w:rPr>
          <w:rFonts w:ascii="Georgia" w:hAnsi="Georgia"/>
          <w:b/>
        </w:rPr>
        <w:t>Additional Procedures:</w:t>
      </w:r>
      <w:r>
        <w:rPr>
          <w:rFonts w:ascii="Georgia" w:hAnsi="Georgia"/>
          <w:color w:val="0000FF"/>
        </w:rPr>
        <w:t xml:space="preserve"> Please describe </w:t>
      </w:r>
      <w:r w:rsidR="00F50D68" w:rsidRPr="009C3F59">
        <w:rPr>
          <w:rFonts w:ascii="Georgia" w:hAnsi="Georgia"/>
          <w:color w:val="0000FF"/>
        </w:rPr>
        <w:t>any</w:t>
      </w:r>
      <w:r w:rsidR="006A6A8C" w:rsidRPr="009C3F59">
        <w:rPr>
          <w:rFonts w:ascii="Georgia" w:hAnsi="Georgia"/>
          <w:color w:val="0000FF"/>
        </w:rPr>
        <w:t xml:space="preserve"> Penn site specific procedures that are not described in the attached protocol. If the protocol provides a complete and accurate description of the procedures that will be performed, please</w:t>
      </w:r>
      <w:r>
        <w:rPr>
          <w:rFonts w:ascii="Georgia" w:hAnsi="Georgia"/>
          <w:color w:val="0000FF"/>
        </w:rPr>
        <w:t xml:space="preserve"> answer N/A.</w:t>
      </w:r>
    </w:p>
    <w:p w14:paraId="045A4EE3" w14:textId="77777777" w:rsidR="00157C62" w:rsidRDefault="00157C62" w:rsidP="009C3F59">
      <w:pPr>
        <w:pStyle w:val="ListParagraph"/>
        <w:ind w:left="1440"/>
        <w:rPr>
          <w:rFonts w:ascii="Georgia" w:hAnsi="Georgia"/>
          <w:color w:val="0000FF"/>
        </w:rPr>
      </w:pPr>
    </w:p>
    <w:p w14:paraId="2C562BEE" w14:textId="3617442B" w:rsidR="006A6A8C" w:rsidRPr="009C3F59" w:rsidRDefault="00157C62" w:rsidP="009C3F59">
      <w:pPr>
        <w:pStyle w:val="ListParagraph"/>
        <w:numPr>
          <w:ilvl w:val="0"/>
          <w:numId w:val="3"/>
        </w:numPr>
        <w:ind w:left="360"/>
        <w:rPr>
          <w:rFonts w:ascii="Georgia" w:hAnsi="Georgia"/>
          <w:color w:val="0000FF"/>
        </w:rPr>
      </w:pPr>
      <w:r w:rsidRPr="009C3F59">
        <w:rPr>
          <w:rFonts w:ascii="Georgia" w:hAnsi="Georgia"/>
          <w:b/>
        </w:rPr>
        <w:t>Mental Health Records:</w:t>
      </w:r>
      <w:r w:rsidRPr="009C3F59">
        <w:rPr>
          <w:rFonts w:ascii="Georgia" w:hAnsi="Georgia"/>
        </w:rPr>
        <w:t xml:space="preserve"> </w:t>
      </w:r>
      <w:r>
        <w:rPr>
          <w:rFonts w:ascii="Georgia" w:hAnsi="Georgia"/>
          <w:color w:val="0000FF"/>
        </w:rPr>
        <w:t>Please state whether this study i</w:t>
      </w:r>
      <w:r w:rsidR="006A6A8C" w:rsidRPr="009C3F59">
        <w:rPr>
          <w:rFonts w:ascii="Georgia" w:hAnsi="Georgia"/>
          <w:color w:val="0000FF"/>
        </w:rPr>
        <w:t>nvolve</w:t>
      </w:r>
      <w:r w:rsidR="00430F20" w:rsidRPr="009C3F59">
        <w:rPr>
          <w:rFonts w:ascii="Georgia" w:hAnsi="Georgia"/>
          <w:color w:val="0000FF"/>
        </w:rPr>
        <w:t>s</w:t>
      </w:r>
      <w:r w:rsidR="006A6A8C" w:rsidRPr="009C3F59">
        <w:rPr>
          <w:rFonts w:ascii="Georgia" w:hAnsi="Georgia"/>
          <w:color w:val="0000FF"/>
        </w:rPr>
        <w:t xml:space="preserve"> the review of </w:t>
      </w:r>
      <w:r w:rsidR="00430F20" w:rsidRPr="009C3F59">
        <w:rPr>
          <w:rFonts w:ascii="Georgia" w:hAnsi="Georgia"/>
          <w:color w:val="0000FF"/>
        </w:rPr>
        <w:t>subjects’ mental health records.</w:t>
      </w:r>
    </w:p>
    <w:p w14:paraId="04E0E351" w14:textId="77777777" w:rsidR="00157C62" w:rsidRDefault="00157C62" w:rsidP="009C3F59">
      <w:pPr>
        <w:pStyle w:val="ListParagraph"/>
        <w:ind w:left="360"/>
        <w:rPr>
          <w:rFonts w:ascii="Georgia" w:hAnsi="Georgia"/>
          <w:color w:val="0000FF"/>
        </w:rPr>
      </w:pPr>
    </w:p>
    <w:p w14:paraId="00E00688" w14:textId="0CBFD9A5" w:rsidR="006A6A8C" w:rsidRDefault="00157C62" w:rsidP="009C3F59">
      <w:pPr>
        <w:pStyle w:val="ListParagraph"/>
        <w:numPr>
          <w:ilvl w:val="0"/>
          <w:numId w:val="3"/>
        </w:numPr>
        <w:ind w:left="360"/>
        <w:rPr>
          <w:rFonts w:ascii="Georgia" w:hAnsi="Georgia"/>
          <w:color w:val="0000FF"/>
        </w:rPr>
      </w:pPr>
      <w:r w:rsidRPr="009C3F59">
        <w:rPr>
          <w:rFonts w:ascii="Georgia" w:hAnsi="Georgia"/>
          <w:b/>
        </w:rPr>
        <w:t>Infectious Diseases Testing:</w:t>
      </w:r>
      <w:r w:rsidRPr="009C3F59">
        <w:rPr>
          <w:rFonts w:ascii="Georgia" w:hAnsi="Georgia"/>
        </w:rPr>
        <w:t xml:space="preserve"> </w:t>
      </w:r>
      <w:r>
        <w:rPr>
          <w:rFonts w:ascii="Georgia" w:hAnsi="Georgia"/>
          <w:color w:val="0000FF"/>
        </w:rPr>
        <w:t xml:space="preserve">Please state whether this study requires that </w:t>
      </w:r>
      <w:r w:rsidR="006A6A8C" w:rsidRPr="006A6A8C">
        <w:rPr>
          <w:rFonts w:ascii="Georgia" w:hAnsi="Georgia"/>
          <w:color w:val="0000FF"/>
        </w:rPr>
        <w:t xml:space="preserve">infectious diseases testing </w:t>
      </w:r>
      <w:r>
        <w:rPr>
          <w:rFonts w:ascii="Georgia" w:hAnsi="Georgia"/>
          <w:color w:val="0000FF"/>
        </w:rPr>
        <w:t>be</w:t>
      </w:r>
      <w:r w:rsidRPr="006A6A8C">
        <w:rPr>
          <w:rFonts w:ascii="Georgia" w:hAnsi="Georgia"/>
          <w:color w:val="0000FF"/>
        </w:rPr>
        <w:t xml:space="preserve"> </w:t>
      </w:r>
      <w:r w:rsidR="009C3F59">
        <w:rPr>
          <w:rFonts w:ascii="Georgia" w:hAnsi="Georgia"/>
          <w:color w:val="0000FF"/>
        </w:rPr>
        <w:t xml:space="preserve">performed </w:t>
      </w:r>
      <w:r w:rsidR="00430F20">
        <w:rPr>
          <w:rFonts w:ascii="Georgia" w:hAnsi="Georgia"/>
          <w:color w:val="0000FF"/>
        </w:rPr>
        <w:t>for research purposes.</w:t>
      </w:r>
    </w:p>
    <w:p w14:paraId="2C8091F3" w14:textId="77777777" w:rsidR="00157C62" w:rsidRPr="009C3F59" w:rsidRDefault="00157C62" w:rsidP="009C3F59">
      <w:pPr>
        <w:pStyle w:val="ListParagraph"/>
        <w:ind w:left="360"/>
        <w:rPr>
          <w:rFonts w:ascii="Georgia" w:hAnsi="Georgia"/>
          <w:color w:val="0000FF"/>
        </w:rPr>
      </w:pPr>
    </w:p>
    <w:p w14:paraId="7881F428" w14:textId="5A1245A2" w:rsidR="00157C62" w:rsidRPr="006A6A8C" w:rsidRDefault="00157C62" w:rsidP="009C3F59">
      <w:pPr>
        <w:pStyle w:val="ListParagraph"/>
        <w:ind w:left="360"/>
        <w:rPr>
          <w:rFonts w:ascii="Georgia" w:hAnsi="Georgia"/>
          <w:color w:val="0000FF"/>
        </w:rPr>
      </w:pPr>
      <w:r>
        <w:rPr>
          <w:rFonts w:ascii="Georgia" w:hAnsi="Georgia"/>
          <w:color w:val="0000FF"/>
        </w:rPr>
        <w:t xml:space="preserve">Note: If Penn subjects will undergo infectious disease testing for research purposes, please review the consent form and, if necessary, incorporate the Penn template language regarding external reporting requirements for positive test results. </w:t>
      </w:r>
    </w:p>
    <w:p w14:paraId="057D618A" w14:textId="77777777" w:rsidR="00157C62" w:rsidRDefault="00157C62" w:rsidP="009C3F59">
      <w:pPr>
        <w:rPr>
          <w:rFonts w:ascii="Georgia" w:hAnsi="Georgia"/>
          <w:color w:val="0000FF"/>
        </w:rPr>
      </w:pPr>
    </w:p>
    <w:p w14:paraId="2D67444F" w14:textId="5FCA5CC2" w:rsidR="006A6A8C" w:rsidRPr="009C3F59" w:rsidRDefault="00157C62" w:rsidP="009C3F59">
      <w:pPr>
        <w:pStyle w:val="ListParagraph"/>
        <w:numPr>
          <w:ilvl w:val="0"/>
          <w:numId w:val="3"/>
        </w:numPr>
        <w:ind w:left="360"/>
        <w:rPr>
          <w:rFonts w:ascii="Georgia" w:hAnsi="Georgia"/>
          <w:color w:val="0000FF"/>
        </w:rPr>
      </w:pPr>
      <w:r w:rsidRPr="009C3F59">
        <w:rPr>
          <w:rFonts w:ascii="Georgia" w:hAnsi="Georgia"/>
          <w:b/>
        </w:rPr>
        <w:t>Local Considerations:</w:t>
      </w:r>
      <w:r w:rsidRPr="009C3F59">
        <w:rPr>
          <w:rFonts w:ascii="Georgia" w:hAnsi="Georgia"/>
        </w:rPr>
        <w:t xml:space="preserve"> </w:t>
      </w:r>
      <w:r>
        <w:rPr>
          <w:rFonts w:ascii="Georgia" w:hAnsi="Georgia"/>
          <w:color w:val="0000FF"/>
        </w:rPr>
        <w:t>Please describe a</w:t>
      </w:r>
      <w:r w:rsidR="006A6A8C" w:rsidRPr="009C3F59">
        <w:rPr>
          <w:rFonts w:ascii="Georgia" w:hAnsi="Georgia"/>
          <w:color w:val="0000FF"/>
        </w:rPr>
        <w:t xml:space="preserve">ny local, community or cultural issues that may be </w:t>
      </w:r>
      <w:r>
        <w:rPr>
          <w:rFonts w:ascii="Georgia" w:hAnsi="Georgia"/>
          <w:color w:val="0000FF"/>
        </w:rPr>
        <w:t>specific to your targeted p</w:t>
      </w:r>
      <w:r w:rsidR="006A6A8C" w:rsidRPr="009C3F59">
        <w:rPr>
          <w:rFonts w:ascii="Georgia" w:hAnsi="Georgia"/>
          <w:color w:val="0000FF"/>
        </w:rPr>
        <w:t>opulation of subjects</w:t>
      </w:r>
      <w:r w:rsidR="00430F20" w:rsidRPr="009C3F59">
        <w:rPr>
          <w:rFonts w:ascii="Georgia" w:hAnsi="Georgia"/>
          <w:color w:val="0000FF"/>
        </w:rPr>
        <w:t xml:space="preserve"> and</w:t>
      </w:r>
      <w:r w:rsidR="006A6A8C" w:rsidRPr="009C3F59">
        <w:rPr>
          <w:rFonts w:ascii="Georgia" w:hAnsi="Georgia"/>
          <w:color w:val="0000FF"/>
        </w:rPr>
        <w:t xml:space="preserve"> you</w:t>
      </w:r>
      <w:r w:rsidR="00430F20" w:rsidRPr="009C3F59">
        <w:rPr>
          <w:rFonts w:ascii="Georgia" w:hAnsi="Georgia"/>
          <w:color w:val="0000FF"/>
        </w:rPr>
        <w:t>r</w:t>
      </w:r>
      <w:r w:rsidR="006A6A8C" w:rsidRPr="009C3F59">
        <w:rPr>
          <w:rFonts w:ascii="Georgia" w:hAnsi="Georgia"/>
          <w:color w:val="0000FF"/>
        </w:rPr>
        <w:t xml:space="preserve"> plan to account for them during the conduct of your study.</w:t>
      </w:r>
      <w:r>
        <w:rPr>
          <w:rFonts w:ascii="Georgia" w:hAnsi="Georgia"/>
          <w:color w:val="0000FF"/>
        </w:rPr>
        <w:t xml:space="preserve"> If this is not applicable to your study, please answer N/A</w:t>
      </w:r>
    </w:p>
    <w:p w14:paraId="3A4978BD" w14:textId="77777777" w:rsidR="00B93441" w:rsidRDefault="00B93441" w:rsidP="00B93441">
      <w:pPr>
        <w:pStyle w:val="ListParagraph"/>
        <w:ind w:left="1440"/>
        <w:rPr>
          <w:rFonts w:ascii="Georgia" w:hAnsi="Georgia"/>
          <w:color w:val="0000FF"/>
        </w:rPr>
      </w:pPr>
    </w:p>
    <w:p w14:paraId="3BAA1B91" w14:textId="1A995E67" w:rsidR="00417363" w:rsidRPr="00F50D68" w:rsidRDefault="00417363" w:rsidP="005E4752">
      <w:pPr>
        <w:pStyle w:val="ListParagraph"/>
        <w:numPr>
          <w:ilvl w:val="0"/>
          <w:numId w:val="3"/>
        </w:numPr>
        <w:spacing w:before="100" w:beforeAutospacing="1"/>
        <w:ind w:left="360"/>
        <w:rPr>
          <w:rFonts w:ascii="Georgia" w:eastAsiaTheme="minorHAnsi" w:hAnsi="Georgia"/>
          <w:color w:val="0000FF"/>
        </w:rPr>
      </w:pPr>
      <w:r>
        <w:rPr>
          <w:rFonts w:ascii="Georgia" w:hAnsi="Georgia"/>
          <w:b/>
        </w:rPr>
        <w:t xml:space="preserve">Data </w:t>
      </w:r>
      <w:r w:rsidR="00430F20" w:rsidRPr="00417363">
        <w:rPr>
          <w:rFonts w:ascii="Georgia" w:hAnsi="Georgia"/>
          <w:b/>
        </w:rPr>
        <w:t xml:space="preserve">Confidentiality: </w:t>
      </w:r>
      <w:r w:rsidRPr="00417363">
        <w:rPr>
          <w:rFonts w:ascii="Georgia" w:hAnsi="Georgia"/>
          <w:i/>
          <w:iCs/>
          <w:color w:val="0000FF"/>
        </w:rPr>
        <w:t>Confidentiality</w:t>
      </w:r>
      <w:r w:rsidRPr="00417363">
        <w:rPr>
          <w:rFonts w:ascii="Georgia" w:hAnsi="Georgia"/>
          <w:color w:val="0000FF"/>
        </w:rPr>
        <w:t xml:space="preserve"> relates to how research data will be handled, managed, </w:t>
      </w:r>
      <w:r w:rsidRPr="00F50D68">
        <w:rPr>
          <w:rFonts w:ascii="Georgia" w:hAnsi="Georgia"/>
          <w:color w:val="0000FF"/>
        </w:rPr>
        <w:t xml:space="preserve">and disseminated. The research proposal should outline strategies to maintain confidentiality of identifiable data, including controls on storage, handling, and sharing of data. </w:t>
      </w:r>
    </w:p>
    <w:p w14:paraId="07F06E75" w14:textId="0E440512" w:rsidR="00417363" w:rsidRPr="00417363" w:rsidRDefault="00417363" w:rsidP="00417363">
      <w:pPr>
        <w:pStyle w:val="ListParagraph"/>
        <w:ind w:left="0"/>
        <w:rPr>
          <w:rFonts w:ascii="Georgia" w:hAnsi="Georgia"/>
          <w:b/>
          <w:color w:val="0000FF"/>
        </w:rPr>
      </w:pPr>
      <w:r w:rsidRPr="00417363">
        <w:rPr>
          <w:rFonts w:ascii="Georgia" w:hAnsi="Georgia"/>
          <w:color w:val="0000FF"/>
        </w:rPr>
        <w:t xml:space="preserve">       </w:t>
      </w:r>
      <w:r w:rsidRPr="00417363">
        <w:rPr>
          <w:rFonts w:ascii="Georgia" w:hAnsi="Georgia"/>
          <w:b/>
          <w:color w:val="0000FF"/>
        </w:rPr>
        <w:t>Within this section, the following must be included:</w:t>
      </w:r>
    </w:p>
    <w:p w14:paraId="2DCA3DBF" w14:textId="4199E107" w:rsidR="00417363" w:rsidRPr="00417363" w:rsidRDefault="00417363" w:rsidP="005E4752">
      <w:pPr>
        <w:pStyle w:val="ListParagraph"/>
        <w:numPr>
          <w:ilvl w:val="0"/>
          <w:numId w:val="5"/>
        </w:numPr>
        <w:spacing w:after="120"/>
        <w:ind w:left="792"/>
        <w:rPr>
          <w:rFonts w:ascii="Georgia" w:hAnsi="Georgia"/>
          <w:color w:val="0000FF"/>
        </w:rPr>
      </w:pPr>
      <w:r w:rsidRPr="00417363">
        <w:rPr>
          <w:rFonts w:ascii="Georgia" w:hAnsi="Georgia"/>
          <w:color w:val="0000FF"/>
        </w:rPr>
        <w:t xml:space="preserve">A description of how research data will be handled, managed, and transmitted </w:t>
      </w:r>
      <w:r w:rsidR="0073198A">
        <w:rPr>
          <w:rFonts w:ascii="Georgia" w:hAnsi="Georgia"/>
          <w:color w:val="0000FF"/>
        </w:rPr>
        <w:t xml:space="preserve">locally </w:t>
      </w:r>
      <w:r w:rsidRPr="00417363">
        <w:rPr>
          <w:rFonts w:ascii="Georgia" w:hAnsi="Georgia"/>
          <w:color w:val="0000FF"/>
        </w:rPr>
        <w:t xml:space="preserve">including a description of how this plan complies with any specific requirements for data security and storage that stem from institutional policies, state or federal regulations, requirements of funding agencies, contractual obligations or data access agreements. </w:t>
      </w:r>
    </w:p>
    <w:p w14:paraId="42AF878D" w14:textId="71A24D4E" w:rsidR="00417363" w:rsidRPr="00417363" w:rsidRDefault="00417363" w:rsidP="005E4752">
      <w:pPr>
        <w:pStyle w:val="ListParagraph"/>
        <w:numPr>
          <w:ilvl w:val="0"/>
          <w:numId w:val="5"/>
        </w:numPr>
        <w:spacing w:after="120"/>
        <w:ind w:left="792"/>
        <w:rPr>
          <w:rFonts w:ascii="Georgia" w:hAnsi="Georgia"/>
          <w:color w:val="0000FF"/>
        </w:rPr>
      </w:pPr>
      <w:r w:rsidRPr="00417363">
        <w:rPr>
          <w:rFonts w:ascii="Georgia" w:hAnsi="Georgia"/>
          <w:color w:val="0000FF"/>
        </w:rPr>
        <w:t>A description of any additional controls that will be implemented for the storage, handling, and sharing of data</w:t>
      </w:r>
      <w:r w:rsidR="003F27E4">
        <w:rPr>
          <w:rFonts w:ascii="Georgia" w:hAnsi="Georgia"/>
          <w:color w:val="0000FF"/>
        </w:rPr>
        <w:t xml:space="preserve"> locally</w:t>
      </w:r>
      <w:r w:rsidRPr="00417363">
        <w:rPr>
          <w:rFonts w:ascii="Georgia" w:hAnsi="Georgia"/>
          <w:color w:val="0000FF"/>
        </w:rPr>
        <w:t xml:space="preserve">. </w:t>
      </w:r>
    </w:p>
    <w:p w14:paraId="62F00AC8" w14:textId="58E25E14" w:rsidR="00417363" w:rsidRDefault="00417363" w:rsidP="005E4752">
      <w:pPr>
        <w:pStyle w:val="ListParagraph"/>
        <w:numPr>
          <w:ilvl w:val="0"/>
          <w:numId w:val="5"/>
        </w:numPr>
        <w:spacing w:after="120"/>
        <w:ind w:left="792"/>
        <w:rPr>
          <w:rFonts w:ascii="Georgia" w:hAnsi="Georgia"/>
          <w:color w:val="0000FF"/>
        </w:rPr>
      </w:pPr>
      <w:r w:rsidRPr="00417363">
        <w:rPr>
          <w:rFonts w:ascii="Georgia" w:hAnsi="Georgia"/>
          <w:color w:val="0000FF"/>
        </w:rPr>
        <w:t>The long-range plan for protecting the confidentiality of research data, including a schedule for destruction of identifiers associated with the data.</w:t>
      </w:r>
    </w:p>
    <w:p w14:paraId="73C29B90" w14:textId="77777777" w:rsidR="00C0045A" w:rsidRPr="00417363" w:rsidRDefault="00C0045A" w:rsidP="00A67CE0">
      <w:pPr>
        <w:pStyle w:val="ListParagraph"/>
        <w:spacing w:after="120"/>
        <w:ind w:left="792"/>
        <w:rPr>
          <w:rFonts w:ascii="Georgia" w:hAnsi="Georgia"/>
          <w:color w:val="0000FF"/>
        </w:rPr>
      </w:pPr>
    </w:p>
    <w:p w14:paraId="10E8835B" w14:textId="2610C0D6" w:rsidR="00430F20" w:rsidRPr="00417363" w:rsidRDefault="00417363" w:rsidP="00417363">
      <w:pPr>
        <w:ind w:left="360"/>
        <w:rPr>
          <w:rFonts w:ascii="Georgia" w:hAnsi="Georgia"/>
          <w:b/>
          <w:color w:val="0000FF"/>
        </w:rPr>
      </w:pPr>
      <w:r w:rsidRPr="00417363">
        <w:rPr>
          <w:rFonts w:ascii="Georgia" w:hAnsi="Georgia"/>
          <w:color w:val="0000FF"/>
        </w:rPr>
        <w:t xml:space="preserve">For </w:t>
      </w:r>
      <w:r w:rsidRPr="00A67CE0">
        <w:rPr>
          <w:rFonts w:ascii="Georgia" w:hAnsi="Georgia"/>
          <w:color w:val="0000FF"/>
        </w:rPr>
        <w:t xml:space="preserve">research involving directly identifiable electronic protected health information (PHI) please </w:t>
      </w:r>
      <w:r w:rsidR="00376DBE" w:rsidRPr="00A67CE0">
        <w:rPr>
          <w:rFonts w:ascii="Georgia" w:hAnsi="Georgia"/>
          <w:color w:val="0000FF"/>
        </w:rPr>
        <w:t xml:space="preserve">review </w:t>
      </w:r>
      <w:r w:rsidRPr="00A67CE0">
        <w:rPr>
          <w:rFonts w:ascii="Georgia" w:hAnsi="Georgia"/>
          <w:color w:val="0000FF"/>
        </w:rPr>
        <w:t xml:space="preserve">the IRB’s </w:t>
      </w:r>
      <w:r w:rsidR="00A108F1" w:rsidRPr="00A67CE0">
        <w:rPr>
          <w:rFonts w:ascii="Georgia" w:hAnsi="Georgia"/>
          <w:color w:val="0000FF"/>
        </w:rPr>
        <w:t xml:space="preserve">requirements </w:t>
      </w:r>
      <w:r w:rsidRPr="00A67CE0">
        <w:rPr>
          <w:rFonts w:ascii="Georgia" w:hAnsi="Georgia"/>
          <w:color w:val="0000FF"/>
        </w:rPr>
        <w:t xml:space="preserve">titled </w:t>
      </w:r>
      <w:hyperlink r:id="rId13" w:history="1">
        <w:r w:rsidRPr="00A67CE0">
          <w:rPr>
            <w:rStyle w:val="Hyperlink"/>
            <w:rFonts w:ascii="Georgia" w:hAnsi="Georgia"/>
            <w:spacing w:val="-1"/>
          </w:rPr>
          <w:t>Electronic Data Protection Requirements for Research Involving the Use of Protected Health Information (PHI)</w:t>
        </w:r>
      </w:hyperlink>
      <w:r w:rsidRPr="00A67CE0">
        <w:rPr>
          <w:rFonts w:ascii="Georgia" w:hAnsi="Georgia"/>
          <w:color w:val="0000FF"/>
          <w:spacing w:val="-1"/>
        </w:rPr>
        <w:t xml:space="preserve">. Additional information may be found in the companion guide </w:t>
      </w:r>
      <w:hyperlink r:id="rId14" w:history="1">
        <w:r w:rsidRPr="00A67CE0">
          <w:rPr>
            <w:rStyle w:val="Hyperlink"/>
            <w:rFonts w:ascii="Georgia" w:hAnsi="Georgia"/>
            <w:spacing w:val="-1"/>
          </w:rPr>
          <w:t>Key Features of Approved Mechanisms for Data Storage/Transmission</w:t>
        </w:r>
      </w:hyperlink>
      <w:r w:rsidR="00A108F1" w:rsidRPr="00A67CE0">
        <w:rPr>
          <w:rStyle w:val="Hyperlink"/>
          <w:rFonts w:ascii="Georgia" w:hAnsi="Georgia"/>
          <w:spacing w:val="-1"/>
        </w:rPr>
        <w:t>. Please ensure that your local confidentiality plan aligns with these requirements</w:t>
      </w:r>
      <w:r w:rsidR="004C764B" w:rsidRPr="00A67CE0">
        <w:rPr>
          <w:rStyle w:val="Hyperlink"/>
          <w:rFonts w:ascii="Georgia" w:hAnsi="Georgia"/>
          <w:spacing w:val="-1"/>
        </w:rPr>
        <w:t>.</w:t>
      </w:r>
      <w:r w:rsidR="004C764B">
        <w:rPr>
          <w:rStyle w:val="Hyperlink"/>
          <w:rFonts w:ascii="Georgia" w:hAnsi="Georgia"/>
          <w:spacing w:val="-1"/>
        </w:rPr>
        <w:t xml:space="preserve"> </w:t>
      </w:r>
    </w:p>
    <w:p w14:paraId="5F5E28A0" w14:textId="77777777" w:rsidR="00B93441" w:rsidRPr="00430F20" w:rsidRDefault="00B93441" w:rsidP="00B93441">
      <w:pPr>
        <w:pStyle w:val="ListParagraph"/>
        <w:rPr>
          <w:rFonts w:ascii="Georgia" w:hAnsi="Georgia"/>
          <w:b/>
        </w:rPr>
      </w:pPr>
    </w:p>
    <w:p w14:paraId="5F68A51D" w14:textId="77777777" w:rsidR="00417363" w:rsidRPr="00430F20" w:rsidRDefault="00417363" w:rsidP="005E4752">
      <w:pPr>
        <w:pStyle w:val="ListParagraph"/>
        <w:numPr>
          <w:ilvl w:val="0"/>
          <w:numId w:val="3"/>
        </w:numPr>
        <w:ind w:left="360"/>
        <w:rPr>
          <w:rFonts w:ascii="Georgia" w:hAnsi="Georgia"/>
          <w:b/>
        </w:rPr>
      </w:pPr>
      <w:r>
        <w:rPr>
          <w:rFonts w:ascii="Georgia" w:hAnsi="Georgia"/>
          <w:b/>
        </w:rPr>
        <w:t xml:space="preserve">Data Disclosure: </w:t>
      </w:r>
      <w:r>
        <w:rPr>
          <w:rFonts w:ascii="Georgia" w:hAnsi="Georgia"/>
          <w:color w:val="0000FF"/>
        </w:rPr>
        <w:t>Please indicate whether study data will be disclosed to anyone not listed in the Personnel section of the HSERA application. If so, please identify whom the data will be disclosed to, what identifiers, if any will be disclosed and how the data will be securely shared. Please note: the entities to whom data will be disclosed, as listed here, should also be listed in the consent document where applicable.</w:t>
      </w:r>
    </w:p>
    <w:p w14:paraId="1C5AB89A" w14:textId="77777777" w:rsidR="00417363" w:rsidRPr="00417363" w:rsidRDefault="00417363" w:rsidP="00417363">
      <w:pPr>
        <w:pStyle w:val="ListParagraph"/>
        <w:rPr>
          <w:rFonts w:ascii="Georgia" w:hAnsi="Georgia"/>
          <w:color w:val="0000FF"/>
        </w:rPr>
      </w:pPr>
    </w:p>
    <w:p w14:paraId="48BCE44F" w14:textId="7C04C11F" w:rsidR="00A253E5" w:rsidRPr="00F3321D" w:rsidRDefault="00A253E5" w:rsidP="005E4752">
      <w:pPr>
        <w:pStyle w:val="ListParagraph"/>
        <w:numPr>
          <w:ilvl w:val="0"/>
          <w:numId w:val="3"/>
        </w:numPr>
        <w:ind w:left="360"/>
        <w:rPr>
          <w:rFonts w:ascii="Georgia" w:hAnsi="Georgia"/>
          <w:color w:val="0070C0"/>
        </w:rPr>
      </w:pPr>
      <w:r w:rsidRPr="00F3321D">
        <w:rPr>
          <w:rFonts w:ascii="Georgia" w:hAnsi="Georgia"/>
          <w:b/>
        </w:rPr>
        <w:t>21</w:t>
      </w:r>
      <w:r w:rsidRPr="00F3321D">
        <w:rPr>
          <w:rFonts w:ascii="Georgia" w:hAnsi="Georgia"/>
          <w:b/>
          <w:vertAlign w:val="superscript"/>
        </w:rPr>
        <w:t>st</w:t>
      </w:r>
      <w:r w:rsidRPr="00F3321D">
        <w:rPr>
          <w:rFonts w:ascii="Georgia" w:hAnsi="Georgia"/>
          <w:b/>
        </w:rPr>
        <w:t xml:space="preserve"> Century Cures Act and Electronic Medical Record:</w:t>
      </w:r>
      <w:r w:rsidRPr="00F3321D">
        <w:rPr>
          <w:rFonts w:ascii="Georgia" w:hAnsi="Georgia"/>
          <w:color w:val="0000FF"/>
        </w:rPr>
        <w:t xml:space="preserve"> Please indicate whether this research is being conducted within Penn Medicine and if results may be placed into the electronic medical </w:t>
      </w:r>
      <w:proofErr w:type="gramStart"/>
      <w:r w:rsidRPr="00F3321D">
        <w:rPr>
          <w:rFonts w:ascii="Georgia" w:hAnsi="Georgia"/>
          <w:color w:val="0000FF"/>
        </w:rPr>
        <w:t>record, or</w:t>
      </w:r>
      <w:proofErr w:type="gramEnd"/>
      <w:r w:rsidRPr="00F3321D">
        <w:rPr>
          <w:rFonts w:ascii="Georgia" w:hAnsi="Georgia"/>
          <w:color w:val="0000FF"/>
        </w:rPr>
        <w:t xml:space="preserve"> are otherwise built in the EMR. Please also indicate whether the study will generate clinically relevant results and if those results will be returned to subjects in a timely or delayed manner. For more information on these requirements please see the Electronic Medical Record and Release of Study Related Information guidance on the Penn IRB website: </w:t>
      </w:r>
      <w:hyperlink r:id="rId15" w:history="1">
        <w:r w:rsidRPr="00F3321D">
          <w:rPr>
            <w:rStyle w:val="Hyperlink"/>
            <w:rFonts w:ascii="Georgia" w:hAnsi="Georgia"/>
          </w:rPr>
          <w:t>https://irb.upenn.edu/mission-institutional-review-board-irb/guidance/recruitment-and-consent</w:t>
        </w:r>
      </w:hyperlink>
      <w:r w:rsidRPr="00F3321D">
        <w:rPr>
          <w:rFonts w:ascii="Georgia" w:hAnsi="Georgia"/>
          <w:color w:val="0000FF"/>
        </w:rPr>
        <w:t xml:space="preserve"> and the revised Biomedical Informed Consent Form Template.</w:t>
      </w:r>
    </w:p>
    <w:p w14:paraId="118F9208" w14:textId="77777777" w:rsidR="00A253E5" w:rsidRPr="00A253E5" w:rsidRDefault="00A253E5" w:rsidP="00A253E5">
      <w:pPr>
        <w:pStyle w:val="ListParagraph"/>
        <w:rPr>
          <w:rFonts w:ascii="Georgia" w:hAnsi="Georgia"/>
          <w:b/>
        </w:rPr>
      </w:pPr>
    </w:p>
    <w:p w14:paraId="39AFAC2C" w14:textId="00549AA2" w:rsidR="00C67C3C" w:rsidRPr="005E4752" w:rsidRDefault="00C67C3C" w:rsidP="005E4752">
      <w:pPr>
        <w:pStyle w:val="ListParagraph"/>
        <w:numPr>
          <w:ilvl w:val="0"/>
          <w:numId w:val="3"/>
        </w:numPr>
        <w:ind w:left="360"/>
        <w:rPr>
          <w:rFonts w:ascii="Georgia" w:hAnsi="Georgia"/>
          <w:color w:val="0070C0"/>
        </w:rPr>
      </w:pPr>
      <w:bookmarkStart w:id="0" w:name="_Hlk68858367"/>
      <w:r w:rsidRPr="00C67C3C">
        <w:rPr>
          <w:rFonts w:ascii="Georgia" w:hAnsi="Georgia"/>
          <w:b/>
        </w:rPr>
        <w:t>Sensitive Research Information</w:t>
      </w:r>
      <w:bookmarkEnd w:id="0"/>
      <w:r w:rsidRPr="00C67C3C">
        <w:rPr>
          <w:rFonts w:ascii="Georgia" w:hAnsi="Georgia"/>
          <w:b/>
        </w:rPr>
        <w:t xml:space="preserve">: </w:t>
      </w:r>
      <w:r>
        <w:rPr>
          <w:rFonts w:ascii="Georgia" w:hAnsi="Georgia"/>
          <w:color w:val="0000FF"/>
        </w:rPr>
        <w:t xml:space="preserve">Please indicate whether this research involves the collection of sensitive information about subjects that should be excluded from the electronic medical record and if you plan to have these tests results marked as sensitive in Epic. [Note: This does not apply </w:t>
      </w:r>
      <w:proofErr w:type="gramStart"/>
      <w:r>
        <w:rPr>
          <w:rFonts w:ascii="Georgia" w:hAnsi="Georgia"/>
          <w:color w:val="0000FF"/>
        </w:rPr>
        <w:t>to:</w:t>
      </w:r>
      <w:proofErr w:type="gramEnd"/>
      <w:r>
        <w:rPr>
          <w:rFonts w:ascii="Georgia" w:hAnsi="Georgia"/>
          <w:color w:val="0000FF"/>
        </w:rPr>
        <w:t xml:space="preserve"> 10 research information that would not normally be included in the electronic medical record or 2) information that is in the electronic medical record as part of clinical care.] </w:t>
      </w:r>
    </w:p>
    <w:p w14:paraId="25CF9F1C" w14:textId="77777777" w:rsidR="00C67C3C" w:rsidRPr="005E4752" w:rsidRDefault="00C67C3C" w:rsidP="005E4752">
      <w:pPr>
        <w:pStyle w:val="ListParagraph"/>
        <w:rPr>
          <w:rFonts w:ascii="Georgia" w:hAnsi="Georgia"/>
          <w:color w:val="0000FF"/>
        </w:rPr>
      </w:pPr>
    </w:p>
    <w:p w14:paraId="16C68044" w14:textId="375771F0" w:rsidR="00C67C3C" w:rsidRDefault="00C67C3C" w:rsidP="005E4752">
      <w:pPr>
        <w:pStyle w:val="ListParagraph"/>
        <w:ind w:left="360"/>
        <w:rPr>
          <w:rFonts w:ascii="Georgia" w:hAnsi="Georgia"/>
          <w:color w:val="0000FF"/>
        </w:rPr>
      </w:pPr>
      <w:r>
        <w:rPr>
          <w:rFonts w:ascii="Georgia" w:hAnsi="Georgia"/>
          <w:color w:val="0000FF"/>
        </w:rPr>
        <w:t>If yes, please outline your proposed method for verifying that the sensitive information being collected for this research will not be recorded, or later entered into the electronic</w:t>
      </w:r>
      <w:r w:rsidR="005E4752">
        <w:rPr>
          <w:rFonts w:ascii="Georgia" w:hAnsi="Georgia"/>
          <w:color w:val="0000FF"/>
        </w:rPr>
        <w:t xml:space="preserve"> medical record. Please provide a list of the tests that will be ordered as sensitive in Epic, as well as a list of the staff members that will have access to the results of these test. </w:t>
      </w:r>
    </w:p>
    <w:p w14:paraId="69D322C7" w14:textId="77777777" w:rsidR="005E4752" w:rsidRDefault="005E4752" w:rsidP="005E4752">
      <w:pPr>
        <w:pStyle w:val="ListParagraph"/>
        <w:ind w:left="360"/>
        <w:rPr>
          <w:rFonts w:ascii="Georgia" w:hAnsi="Georgia"/>
          <w:color w:val="0000FF"/>
        </w:rPr>
      </w:pPr>
    </w:p>
    <w:p w14:paraId="26167FB6" w14:textId="31B9BCE5" w:rsidR="005E4752" w:rsidRPr="005E4752" w:rsidRDefault="005E4752" w:rsidP="005E4752">
      <w:pPr>
        <w:pStyle w:val="ListParagraph"/>
        <w:ind w:left="360"/>
        <w:rPr>
          <w:rFonts w:ascii="Georgia" w:hAnsi="Georgia"/>
          <w:color w:val="0070C0"/>
        </w:rPr>
      </w:pPr>
      <w:r>
        <w:rPr>
          <w:rFonts w:ascii="Georgia" w:hAnsi="Georgia"/>
          <w:color w:val="0000FF"/>
        </w:rPr>
        <w:t>If you will not have results marked as sensitive in Epic, please answer N/A.</w:t>
      </w:r>
    </w:p>
    <w:p w14:paraId="4834F7C2" w14:textId="77777777" w:rsidR="00C67C3C" w:rsidRPr="005E4752" w:rsidRDefault="00C67C3C" w:rsidP="005E4752">
      <w:pPr>
        <w:pStyle w:val="ListParagraph"/>
        <w:rPr>
          <w:rFonts w:ascii="Georgia" w:hAnsi="Georgia"/>
          <w:color w:val="0070C0"/>
        </w:rPr>
      </w:pPr>
    </w:p>
    <w:p w14:paraId="08EF5E71" w14:textId="1B5EC6A2" w:rsidR="00183956" w:rsidRDefault="00183956" w:rsidP="005E4752"/>
    <w:p w14:paraId="1DF6EB54" w14:textId="24AEAB04" w:rsidR="009E779A" w:rsidRPr="009E779A" w:rsidRDefault="009E779A" w:rsidP="009E779A"/>
    <w:p w14:paraId="5BE38674" w14:textId="42A9ED5A" w:rsidR="009E779A" w:rsidRPr="009E779A" w:rsidRDefault="009E779A" w:rsidP="009E779A"/>
    <w:p w14:paraId="0C036E0A" w14:textId="7AA12F06" w:rsidR="009E779A" w:rsidRPr="009E779A" w:rsidRDefault="009E779A" w:rsidP="009E779A"/>
    <w:p w14:paraId="1495FEA1" w14:textId="59562D4B" w:rsidR="009E779A" w:rsidRPr="009E779A" w:rsidRDefault="009E779A" w:rsidP="009E779A"/>
    <w:p w14:paraId="5A148909" w14:textId="60DA0299" w:rsidR="009E779A" w:rsidRPr="009E779A" w:rsidRDefault="009E779A" w:rsidP="009E779A"/>
    <w:p w14:paraId="26A289BD" w14:textId="448AEF8D" w:rsidR="009E779A" w:rsidRPr="009E779A" w:rsidRDefault="009E779A" w:rsidP="009E779A"/>
    <w:p w14:paraId="2114D089" w14:textId="3690E938" w:rsidR="009E779A" w:rsidRPr="009E779A" w:rsidRDefault="009E779A" w:rsidP="009E779A"/>
    <w:p w14:paraId="704FCDD3" w14:textId="4098189B" w:rsidR="009E779A" w:rsidRPr="009E779A" w:rsidRDefault="009E779A" w:rsidP="009E779A"/>
    <w:p w14:paraId="25F4BD04" w14:textId="3903F99A" w:rsidR="009E779A" w:rsidRPr="009E779A" w:rsidRDefault="009E779A" w:rsidP="009E779A"/>
    <w:p w14:paraId="688B56CB" w14:textId="448D9F62" w:rsidR="009E779A" w:rsidRPr="009E779A" w:rsidRDefault="009E779A" w:rsidP="009E779A"/>
    <w:p w14:paraId="08285330" w14:textId="0E0C1116" w:rsidR="009E779A" w:rsidRPr="009E779A" w:rsidRDefault="009E779A" w:rsidP="009E779A"/>
    <w:p w14:paraId="7FF838C1" w14:textId="70A6340E" w:rsidR="009E779A" w:rsidRPr="009E779A" w:rsidRDefault="009E779A" w:rsidP="009E779A"/>
    <w:p w14:paraId="3327E550" w14:textId="1C94FB04" w:rsidR="009E779A" w:rsidRPr="009E779A" w:rsidRDefault="009E779A" w:rsidP="009E779A"/>
    <w:p w14:paraId="1A6E90D6" w14:textId="1EB7270E" w:rsidR="009E779A" w:rsidRPr="009E779A" w:rsidRDefault="009E779A" w:rsidP="009E779A"/>
    <w:p w14:paraId="7361F83C" w14:textId="107CFFD3" w:rsidR="009E779A" w:rsidRPr="009E779A" w:rsidRDefault="009E779A" w:rsidP="009E779A"/>
    <w:p w14:paraId="266EF607" w14:textId="09E1431D" w:rsidR="009E779A" w:rsidRPr="009E779A" w:rsidRDefault="009E779A" w:rsidP="009E779A"/>
    <w:p w14:paraId="21D85779" w14:textId="03A08FAF" w:rsidR="009E779A" w:rsidRPr="009E779A" w:rsidRDefault="009E779A" w:rsidP="009E779A"/>
    <w:p w14:paraId="41B4CE11" w14:textId="5052436F" w:rsidR="009E779A" w:rsidRPr="009E779A" w:rsidRDefault="009E779A" w:rsidP="009E779A"/>
    <w:p w14:paraId="7EF1CA51" w14:textId="1CEB9331" w:rsidR="009E779A" w:rsidRPr="009E779A" w:rsidRDefault="009E779A" w:rsidP="009E779A"/>
    <w:p w14:paraId="147A8BC1" w14:textId="3C50337F" w:rsidR="009E779A" w:rsidRPr="009E779A" w:rsidRDefault="009E779A" w:rsidP="009E779A"/>
    <w:p w14:paraId="6BD45471" w14:textId="4BB873ED" w:rsidR="009E779A" w:rsidRPr="009E779A" w:rsidRDefault="009E779A" w:rsidP="009E779A"/>
    <w:p w14:paraId="7E44351E" w14:textId="19B6C0ED" w:rsidR="009E779A" w:rsidRPr="009E779A" w:rsidRDefault="009E779A" w:rsidP="009E779A"/>
    <w:p w14:paraId="131415D9" w14:textId="0496DFD5" w:rsidR="009E779A" w:rsidRPr="009E779A" w:rsidRDefault="009E779A" w:rsidP="009E779A"/>
    <w:p w14:paraId="2B15921F" w14:textId="75937B63" w:rsidR="009E779A" w:rsidRPr="009E779A" w:rsidRDefault="009E779A" w:rsidP="009E779A"/>
    <w:p w14:paraId="35F173C9" w14:textId="0AF3B260" w:rsidR="009E779A" w:rsidRPr="009E779A" w:rsidRDefault="009E779A" w:rsidP="009E779A"/>
    <w:p w14:paraId="420EC3DF" w14:textId="4B7D284A" w:rsidR="009E779A" w:rsidRPr="009E779A" w:rsidRDefault="009E779A" w:rsidP="009E779A"/>
    <w:p w14:paraId="1B7F7667" w14:textId="03EE06E4" w:rsidR="009E779A" w:rsidRPr="009E779A" w:rsidRDefault="009E779A" w:rsidP="009E779A"/>
    <w:p w14:paraId="5D8B1884" w14:textId="3C3868EE" w:rsidR="009E779A" w:rsidRPr="009E779A" w:rsidRDefault="009E779A" w:rsidP="009E779A"/>
    <w:p w14:paraId="5B1E384B" w14:textId="31627A2D" w:rsidR="009E779A" w:rsidRPr="009E779A" w:rsidRDefault="009E779A" w:rsidP="009E779A"/>
    <w:p w14:paraId="29F5DD87" w14:textId="58403AF7" w:rsidR="009E779A" w:rsidRPr="009E779A" w:rsidRDefault="009E779A" w:rsidP="009E779A"/>
    <w:p w14:paraId="3322F50A" w14:textId="5F1F5C45" w:rsidR="009E779A" w:rsidRPr="009E779A" w:rsidRDefault="009E779A" w:rsidP="009E779A"/>
    <w:p w14:paraId="5123A286" w14:textId="5F1ED841" w:rsidR="009E779A" w:rsidRPr="009E779A" w:rsidRDefault="009E779A" w:rsidP="009E779A"/>
    <w:p w14:paraId="3D5B0CD5" w14:textId="69080B56" w:rsidR="009E779A" w:rsidRPr="009E779A" w:rsidRDefault="009E779A" w:rsidP="009E779A"/>
    <w:p w14:paraId="74A7D8C7" w14:textId="663431C4" w:rsidR="009E779A" w:rsidRPr="009E779A" w:rsidRDefault="009E779A" w:rsidP="009E779A"/>
    <w:p w14:paraId="7B66268F" w14:textId="18E22D8B" w:rsidR="009E779A" w:rsidRPr="009E779A" w:rsidRDefault="009E779A" w:rsidP="009E779A"/>
    <w:p w14:paraId="37F9EF0F" w14:textId="0A54E9D2" w:rsidR="009E779A" w:rsidRDefault="009E779A" w:rsidP="009E779A"/>
    <w:p w14:paraId="769AC8D2" w14:textId="2B170E96" w:rsidR="009E779A" w:rsidRPr="009E779A" w:rsidRDefault="009E779A" w:rsidP="009E779A">
      <w:pPr>
        <w:tabs>
          <w:tab w:val="left" w:pos="9430"/>
        </w:tabs>
      </w:pPr>
      <w:r>
        <w:tab/>
      </w:r>
    </w:p>
    <w:sectPr w:rsidR="009E779A" w:rsidRPr="009E779A" w:rsidSect="00723584">
      <w:footerReference w:type="default" r:id="rId16"/>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06C1F" w14:textId="77777777" w:rsidR="00344857" w:rsidRDefault="00344857" w:rsidP="00E239A2">
      <w:r>
        <w:separator/>
      </w:r>
    </w:p>
  </w:endnote>
  <w:endnote w:type="continuationSeparator" w:id="0">
    <w:p w14:paraId="16F50BA0" w14:textId="77777777" w:rsidR="00344857" w:rsidRDefault="00344857" w:rsidP="00E2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756F5" w14:textId="02EDBE90" w:rsidR="00E239A2" w:rsidRPr="00E239A2" w:rsidRDefault="00E239A2" w:rsidP="00E239A2">
    <w:pPr>
      <w:pStyle w:val="Footer"/>
      <w:jc w:val="right"/>
      <w:rPr>
        <w:rFonts w:ascii="Georgia" w:hAnsi="Georgia"/>
        <w:sz w:val="18"/>
      </w:rPr>
    </w:pPr>
    <w:r w:rsidRPr="00F761A8">
      <w:rPr>
        <w:rFonts w:ascii="Georgia" w:hAnsi="Georgia"/>
        <w:sz w:val="18"/>
      </w:rPr>
      <w:t>U</w:t>
    </w:r>
    <w:r w:rsidR="00DD7500">
      <w:rPr>
        <w:rFonts w:ascii="Georgia" w:hAnsi="Georgia"/>
        <w:sz w:val="18"/>
      </w:rPr>
      <w:t xml:space="preserve">PENN </w:t>
    </w:r>
    <w:r w:rsidR="00752A70">
      <w:rPr>
        <w:rFonts w:ascii="Georgia" w:hAnsi="Georgia"/>
        <w:sz w:val="18"/>
      </w:rPr>
      <w:t xml:space="preserve">IRB </w:t>
    </w:r>
    <w:r w:rsidR="00BC6C98">
      <w:rPr>
        <w:rFonts w:ascii="Georgia" w:hAnsi="Georgia"/>
        <w:sz w:val="18"/>
      </w:rPr>
      <w:t>20</w:t>
    </w:r>
    <w:r w:rsidR="009E779A">
      <w:rPr>
        <w:rFonts w:ascii="Georgia" w:hAnsi="Georgia"/>
        <w:sz w:val="18"/>
      </w:rPr>
      <w:t>21</w:t>
    </w:r>
    <w:r w:rsidR="00BC6C98">
      <w:rPr>
        <w:rFonts w:ascii="Georgia" w:hAnsi="Georgia"/>
        <w:sz w:val="18"/>
      </w:rPr>
      <w:t>.</w:t>
    </w:r>
    <w:r w:rsidR="009E779A">
      <w:rPr>
        <w:rFonts w:ascii="Georgia" w:hAnsi="Georgia"/>
        <w:sz w:val="18"/>
      </w:rPr>
      <w:t>4</w:t>
    </w:r>
    <w:r w:rsidRPr="00F761A8">
      <w:rPr>
        <w:rFonts w:ascii="Georgia" w:hAnsi="Georgia"/>
        <w:sz w:val="18"/>
      </w:rPr>
      <w:t xml:space="preserve"> Page | </w:t>
    </w:r>
    <w:r w:rsidRPr="00F761A8">
      <w:rPr>
        <w:rFonts w:ascii="Georgia" w:hAnsi="Georgia"/>
        <w:sz w:val="18"/>
      </w:rPr>
      <w:fldChar w:fldCharType="begin"/>
    </w:r>
    <w:r w:rsidRPr="00F761A8">
      <w:rPr>
        <w:rFonts w:ascii="Georgia" w:hAnsi="Georgia"/>
        <w:sz w:val="18"/>
      </w:rPr>
      <w:instrText xml:space="preserve"> PAGE   \* MERGEFORMAT </w:instrText>
    </w:r>
    <w:r w:rsidRPr="00F761A8">
      <w:rPr>
        <w:rFonts w:ascii="Georgia" w:hAnsi="Georgia"/>
        <w:sz w:val="18"/>
      </w:rPr>
      <w:fldChar w:fldCharType="separate"/>
    </w:r>
    <w:r w:rsidR="00B86999">
      <w:rPr>
        <w:rFonts w:ascii="Georgia" w:hAnsi="Georgia"/>
        <w:noProof/>
        <w:sz w:val="18"/>
      </w:rPr>
      <w:t>2</w:t>
    </w:r>
    <w:r w:rsidRPr="00F761A8">
      <w:rPr>
        <w:rFonts w:ascii="Georgia" w:hAnsi="Georgia"/>
        <w:noProof/>
        <w:sz w:val="18"/>
      </w:rPr>
      <w:fldChar w:fldCharType="end"/>
    </w:r>
    <w:r w:rsidRPr="00F761A8">
      <w:rPr>
        <w:rFonts w:ascii="Georgia" w:hAnsi="Georgi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8849A" w14:textId="77777777" w:rsidR="00344857" w:rsidRDefault="00344857" w:rsidP="00E239A2">
      <w:r>
        <w:separator/>
      </w:r>
    </w:p>
  </w:footnote>
  <w:footnote w:type="continuationSeparator" w:id="0">
    <w:p w14:paraId="2050FF6D" w14:textId="77777777" w:rsidR="00344857" w:rsidRDefault="00344857" w:rsidP="00E23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439AB"/>
    <w:multiLevelType w:val="hybridMultilevel"/>
    <w:tmpl w:val="413AB740"/>
    <w:lvl w:ilvl="0" w:tplc="837CC022">
      <w:start w:val="1"/>
      <w:numFmt w:val="bullet"/>
      <w:lvlText w:val="•"/>
      <w:lvlJc w:val="left"/>
      <w:pPr>
        <w:tabs>
          <w:tab w:val="num" w:pos="1800"/>
        </w:tabs>
        <w:ind w:left="1800" w:hanging="360"/>
      </w:pPr>
      <w:rPr>
        <w:rFonts w:ascii="Arial" w:hAnsi="Arial" w:cs="Times New Roman" w:hint="default"/>
      </w:rPr>
    </w:lvl>
    <w:lvl w:ilvl="1" w:tplc="8682CDAC">
      <w:start w:val="1"/>
      <w:numFmt w:val="bullet"/>
      <w:lvlText w:val="•"/>
      <w:lvlJc w:val="left"/>
      <w:pPr>
        <w:tabs>
          <w:tab w:val="num" w:pos="2520"/>
        </w:tabs>
        <w:ind w:left="2520" w:hanging="360"/>
      </w:pPr>
      <w:rPr>
        <w:rFonts w:ascii="Arial" w:hAnsi="Arial" w:cs="Times New Roman" w:hint="default"/>
      </w:rPr>
    </w:lvl>
    <w:lvl w:ilvl="2" w:tplc="F30CD60C">
      <w:start w:val="1"/>
      <w:numFmt w:val="bullet"/>
      <w:lvlText w:val="•"/>
      <w:lvlJc w:val="left"/>
      <w:pPr>
        <w:tabs>
          <w:tab w:val="num" w:pos="3240"/>
        </w:tabs>
        <w:ind w:left="3240" w:hanging="360"/>
      </w:pPr>
      <w:rPr>
        <w:rFonts w:ascii="Arial" w:hAnsi="Arial" w:cs="Times New Roman" w:hint="default"/>
      </w:rPr>
    </w:lvl>
    <w:lvl w:ilvl="3" w:tplc="2574470A">
      <w:start w:val="1"/>
      <w:numFmt w:val="bullet"/>
      <w:lvlText w:val="•"/>
      <w:lvlJc w:val="left"/>
      <w:pPr>
        <w:tabs>
          <w:tab w:val="num" w:pos="3960"/>
        </w:tabs>
        <w:ind w:left="3960" w:hanging="360"/>
      </w:pPr>
      <w:rPr>
        <w:rFonts w:ascii="Arial" w:hAnsi="Arial" w:cs="Times New Roman" w:hint="default"/>
      </w:rPr>
    </w:lvl>
    <w:lvl w:ilvl="4" w:tplc="A9825570">
      <w:start w:val="1"/>
      <w:numFmt w:val="bullet"/>
      <w:lvlText w:val="•"/>
      <w:lvlJc w:val="left"/>
      <w:pPr>
        <w:tabs>
          <w:tab w:val="num" w:pos="4680"/>
        </w:tabs>
        <w:ind w:left="4680" w:hanging="360"/>
      </w:pPr>
      <w:rPr>
        <w:rFonts w:ascii="Arial" w:hAnsi="Arial" w:cs="Times New Roman" w:hint="default"/>
      </w:rPr>
    </w:lvl>
    <w:lvl w:ilvl="5" w:tplc="0DB65AC8">
      <w:start w:val="1"/>
      <w:numFmt w:val="bullet"/>
      <w:lvlText w:val="•"/>
      <w:lvlJc w:val="left"/>
      <w:pPr>
        <w:tabs>
          <w:tab w:val="num" w:pos="5400"/>
        </w:tabs>
        <w:ind w:left="5400" w:hanging="360"/>
      </w:pPr>
      <w:rPr>
        <w:rFonts w:ascii="Arial" w:hAnsi="Arial" w:cs="Times New Roman" w:hint="default"/>
      </w:rPr>
    </w:lvl>
    <w:lvl w:ilvl="6" w:tplc="0688E64E">
      <w:start w:val="1"/>
      <w:numFmt w:val="bullet"/>
      <w:lvlText w:val="•"/>
      <w:lvlJc w:val="left"/>
      <w:pPr>
        <w:tabs>
          <w:tab w:val="num" w:pos="6120"/>
        </w:tabs>
        <w:ind w:left="6120" w:hanging="360"/>
      </w:pPr>
      <w:rPr>
        <w:rFonts w:ascii="Arial" w:hAnsi="Arial" w:cs="Times New Roman" w:hint="default"/>
      </w:rPr>
    </w:lvl>
    <w:lvl w:ilvl="7" w:tplc="EC504A4A">
      <w:start w:val="1"/>
      <w:numFmt w:val="bullet"/>
      <w:lvlText w:val="•"/>
      <w:lvlJc w:val="left"/>
      <w:pPr>
        <w:tabs>
          <w:tab w:val="num" w:pos="6840"/>
        </w:tabs>
        <w:ind w:left="6840" w:hanging="360"/>
      </w:pPr>
      <w:rPr>
        <w:rFonts w:ascii="Arial" w:hAnsi="Arial" w:cs="Times New Roman" w:hint="default"/>
      </w:rPr>
    </w:lvl>
    <w:lvl w:ilvl="8" w:tplc="5D6C7F94">
      <w:start w:val="1"/>
      <w:numFmt w:val="bullet"/>
      <w:lvlText w:val="•"/>
      <w:lvlJc w:val="left"/>
      <w:pPr>
        <w:tabs>
          <w:tab w:val="num" w:pos="7560"/>
        </w:tabs>
        <w:ind w:left="7560" w:hanging="360"/>
      </w:pPr>
      <w:rPr>
        <w:rFonts w:ascii="Arial" w:hAnsi="Arial" w:cs="Times New Roman" w:hint="default"/>
      </w:rPr>
    </w:lvl>
  </w:abstractNum>
  <w:abstractNum w:abstractNumId="1" w15:restartNumberingAfterBreak="0">
    <w:nsid w:val="1BFD6273"/>
    <w:multiLevelType w:val="hybridMultilevel"/>
    <w:tmpl w:val="BF48A8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11F61"/>
    <w:multiLevelType w:val="hybridMultilevel"/>
    <w:tmpl w:val="0816A70C"/>
    <w:lvl w:ilvl="0" w:tplc="FFFFFFFF">
      <w:start w:val="2"/>
      <w:numFmt w:val="bullet"/>
      <w:lvlText w:val=""/>
      <w:lvlJc w:val="left"/>
      <w:pPr>
        <w:tabs>
          <w:tab w:val="num" w:pos="720"/>
        </w:tabs>
        <w:ind w:left="648" w:hanging="28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46008F"/>
    <w:multiLevelType w:val="hybridMultilevel"/>
    <w:tmpl w:val="4BBA8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F41163"/>
    <w:multiLevelType w:val="hybridMultilevel"/>
    <w:tmpl w:val="B9661CBC"/>
    <w:lvl w:ilvl="0" w:tplc="6B82FB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646B56"/>
    <w:multiLevelType w:val="hybridMultilevel"/>
    <w:tmpl w:val="D4068CB8"/>
    <w:lvl w:ilvl="0" w:tplc="D8CEDADA">
      <w:start w:val="1"/>
      <w:numFmt w:val="decimal"/>
      <w:lvlText w:val="%1."/>
      <w:lvlJc w:val="left"/>
      <w:pPr>
        <w:ind w:left="720" w:hanging="360"/>
      </w:pPr>
      <w:rPr>
        <w:rFonts w:hint="default"/>
        <w:b/>
        <w:color w:val="000000" w:themeColor="text1"/>
      </w:rPr>
    </w:lvl>
    <w:lvl w:ilvl="1" w:tplc="D03036D6">
      <w:start w:val="1"/>
      <w:numFmt w:val="lowerLetter"/>
      <w:lvlText w:val="%2."/>
      <w:lvlJc w:val="left"/>
      <w:pPr>
        <w:ind w:left="720" w:hanging="360"/>
      </w:pPr>
      <w:rPr>
        <w:b/>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0C287A"/>
    <w:multiLevelType w:val="hybridMultilevel"/>
    <w:tmpl w:val="365E1B6E"/>
    <w:lvl w:ilvl="0" w:tplc="B7FA6084">
      <w:start w:val="11"/>
      <w:numFmt w:val="bullet"/>
      <w:lvlText w:val="-"/>
      <w:lvlJc w:val="left"/>
      <w:pPr>
        <w:ind w:left="720" w:hanging="360"/>
      </w:pPr>
      <w:rPr>
        <w:rFonts w:ascii="Georgia" w:eastAsia="Times"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584"/>
    <w:rsid w:val="0001177D"/>
    <w:rsid w:val="00037E2D"/>
    <w:rsid w:val="00063DC6"/>
    <w:rsid w:val="00075F78"/>
    <w:rsid w:val="000C4D49"/>
    <w:rsid w:val="0012373B"/>
    <w:rsid w:val="00157C62"/>
    <w:rsid w:val="00161592"/>
    <w:rsid w:val="00175B1D"/>
    <w:rsid w:val="00183956"/>
    <w:rsid w:val="00195FB2"/>
    <w:rsid w:val="001C3007"/>
    <w:rsid w:val="0024768A"/>
    <w:rsid w:val="002656A8"/>
    <w:rsid w:val="00276138"/>
    <w:rsid w:val="002B56AA"/>
    <w:rsid w:val="002D39D2"/>
    <w:rsid w:val="00304E7C"/>
    <w:rsid w:val="00344857"/>
    <w:rsid w:val="00376DBE"/>
    <w:rsid w:val="003977F9"/>
    <w:rsid w:val="003D5C68"/>
    <w:rsid w:val="003F27E4"/>
    <w:rsid w:val="00417363"/>
    <w:rsid w:val="00430F20"/>
    <w:rsid w:val="00453001"/>
    <w:rsid w:val="00493650"/>
    <w:rsid w:val="004C12C4"/>
    <w:rsid w:val="004C764B"/>
    <w:rsid w:val="00517621"/>
    <w:rsid w:val="00550E62"/>
    <w:rsid w:val="005934D0"/>
    <w:rsid w:val="005D3768"/>
    <w:rsid w:val="005D475B"/>
    <w:rsid w:val="005E4752"/>
    <w:rsid w:val="005F6A87"/>
    <w:rsid w:val="006554C7"/>
    <w:rsid w:val="00694B52"/>
    <w:rsid w:val="006A6A8C"/>
    <w:rsid w:val="006E548C"/>
    <w:rsid w:val="00714AC4"/>
    <w:rsid w:val="00723584"/>
    <w:rsid w:val="0073198A"/>
    <w:rsid w:val="00752A70"/>
    <w:rsid w:val="00767A13"/>
    <w:rsid w:val="007757B0"/>
    <w:rsid w:val="007D417B"/>
    <w:rsid w:val="007D492B"/>
    <w:rsid w:val="00801BBF"/>
    <w:rsid w:val="00815A8A"/>
    <w:rsid w:val="0084781E"/>
    <w:rsid w:val="008666F4"/>
    <w:rsid w:val="00877503"/>
    <w:rsid w:val="0088434B"/>
    <w:rsid w:val="008B78B9"/>
    <w:rsid w:val="008F1D70"/>
    <w:rsid w:val="00916600"/>
    <w:rsid w:val="009639F8"/>
    <w:rsid w:val="00982027"/>
    <w:rsid w:val="00990162"/>
    <w:rsid w:val="009A1F34"/>
    <w:rsid w:val="009C3F59"/>
    <w:rsid w:val="009E779A"/>
    <w:rsid w:val="00A108F1"/>
    <w:rsid w:val="00A23124"/>
    <w:rsid w:val="00A253E5"/>
    <w:rsid w:val="00A67CE0"/>
    <w:rsid w:val="00A837AB"/>
    <w:rsid w:val="00AC3262"/>
    <w:rsid w:val="00B218BD"/>
    <w:rsid w:val="00B43565"/>
    <w:rsid w:val="00B50F7A"/>
    <w:rsid w:val="00B77BEB"/>
    <w:rsid w:val="00B86999"/>
    <w:rsid w:val="00B93441"/>
    <w:rsid w:val="00BC6C98"/>
    <w:rsid w:val="00BE12B0"/>
    <w:rsid w:val="00BE529F"/>
    <w:rsid w:val="00C0045A"/>
    <w:rsid w:val="00C569B6"/>
    <w:rsid w:val="00C679E6"/>
    <w:rsid w:val="00C67C3C"/>
    <w:rsid w:val="00C8559C"/>
    <w:rsid w:val="00C9778E"/>
    <w:rsid w:val="00CA67D6"/>
    <w:rsid w:val="00CA6B94"/>
    <w:rsid w:val="00CD52FE"/>
    <w:rsid w:val="00DB0515"/>
    <w:rsid w:val="00DD7500"/>
    <w:rsid w:val="00DF517A"/>
    <w:rsid w:val="00DF60D3"/>
    <w:rsid w:val="00E239A2"/>
    <w:rsid w:val="00E61018"/>
    <w:rsid w:val="00E63759"/>
    <w:rsid w:val="00EF2012"/>
    <w:rsid w:val="00F01034"/>
    <w:rsid w:val="00F173BB"/>
    <w:rsid w:val="00F3321D"/>
    <w:rsid w:val="00F46B3C"/>
    <w:rsid w:val="00F50D68"/>
    <w:rsid w:val="00FC7432"/>
    <w:rsid w:val="00FF2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142DB"/>
  <w15:chartTrackingRefBased/>
  <w15:docId w15:val="{CC418369-A900-4EF7-BC15-CD85192A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584"/>
    <w:pPr>
      <w:spacing w:after="0" w:line="240" w:lineRule="auto"/>
    </w:pPr>
    <w:rPr>
      <w:rFonts w:ascii="Arial" w:eastAsia="Times"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584"/>
    <w:pPr>
      <w:ind w:left="720"/>
      <w:contextualSpacing/>
    </w:pPr>
  </w:style>
  <w:style w:type="character" w:styleId="CommentReference">
    <w:name w:val="annotation reference"/>
    <w:basedOn w:val="DefaultParagraphFont"/>
    <w:uiPriority w:val="99"/>
    <w:semiHidden/>
    <w:unhideWhenUsed/>
    <w:rsid w:val="006A6A8C"/>
    <w:rPr>
      <w:sz w:val="16"/>
      <w:szCs w:val="16"/>
    </w:rPr>
  </w:style>
  <w:style w:type="paragraph" w:styleId="CommentText">
    <w:name w:val="annotation text"/>
    <w:basedOn w:val="Normal"/>
    <w:link w:val="CommentTextChar"/>
    <w:uiPriority w:val="99"/>
    <w:semiHidden/>
    <w:unhideWhenUsed/>
    <w:rsid w:val="006A6A8C"/>
    <w:rPr>
      <w:sz w:val="20"/>
    </w:rPr>
  </w:style>
  <w:style w:type="character" w:customStyle="1" w:styleId="CommentTextChar">
    <w:name w:val="Comment Text Char"/>
    <w:basedOn w:val="DefaultParagraphFont"/>
    <w:link w:val="CommentText"/>
    <w:uiPriority w:val="99"/>
    <w:semiHidden/>
    <w:rsid w:val="006A6A8C"/>
    <w:rPr>
      <w:rFonts w:ascii="Arial" w:eastAsia="Times" w:hAnsi="Arial" w:cs="Times New Roman"/>
      <w:sz w:val="20"/>
      <w:szCs w:val="20"/>
    </w:rPr>
  </w:style>
  <w:style w:type="paragraph" w:styleId="CommentSubject">
    <w:name w:val="annotation subject"/>
    <w:basedOn w:val="CommentText"/>
    <w:next w:val="CommentText"/>
    <w:link w:val="CommentSubjectChar"/>
    <w:uiPriority w:val="99"/>
    <w:semiHidden/>
    <w:unhideWhenUsed/>
    <w:rsid w:val="006A6A8C"/>
    <w:rPr>
      <w:b/>
      <w:bCs/>
    </w:rPr>
  </w:style>
  <w:style w:type="character" w:customStyle="1" w:styleId="CommentSubjectChar">
    <w:name w:val="Comment Subject Char"/>
    <w:basedOn w:val="CommentTextChar"/>
    <w:link w:val="CommentSubject"/>
    <w:uiPriority w:val="99"/>
    <w:semiHidden/>
    <w:rsid w:val="006A6A8C"/>
    <w:rPr>
      <w:rFonts w:ascii="Arial" w:eastAsia="Times" w:hAnsi="Arial" w:cs="Times New Roman"/>
      <w:b/>
      <w:bCs/>
      <w:sz w:val="20"/>
      <w:szCs w:val="20"/>
    </w:rPr>
  </w:style>
  <w:style w:type="paragraph" w:styleId="BalloonText">
    <w:name w:val="Balloon Text"/>
    <w:basedOn w:val="Normal"/>
    <w:link w:val="BalloonTextChar"/>
    <w:uiPriority w:val="99"/>
    <w:semiHidden/>
    <w:unhideWhenUsed/>
    <w:rsid w:val="006A6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A8C"/>
    <w:rPr>
      <w:rFonts w:ascii="Segoe UI" w:eastAsia="Times" w:hAnsi="Segoe UI" w:cs="Segoe UI"/>
      <w:sz w:val="18"/>
      <w:szCs w:val="18"/>
    </w:rPr>
  </w:style>
  <w:style w:type="paragraph" w:styleId="Header">
    <w:name w:val="header"/>
    <w:basedOn w:val="Normal"/>
    <w:link w:val="HeaderChar"/>
    <w:uiPriority w:val="99"/>
    <w:unhideWhenUsed/>
    <w:rsid w:val="00E239A2"/>
    <w:pPr>
      <w:tabs>
        <w:tab w:val="center" w:pos="4680"/>
        <w:tab w:val="right" w:pos="9360"/>
      </w:tabs>
    </w:pPr>
  </w:style>
  <w:style w:type="character" w:customStyle="1" w:styleId="HeaderChar">
    <w:name w:val="Header Char"/>
    <w:basedOn w:val="DefaultParagraphFont"/>
    <w:link w:val="Header"/>
    <w:uiPriority w:val="99"/>
    <w:rsid w:val="00E239A2"/>
    <w:rPr>
      <w:rFonts w:ascii="Arial" w:eastAsia="Times" w:hAnsi="Arial" w:cs="Times New Roman"/>
      <w:szCs w:val="20"/>
    </w:rPr>
  </w:style>
  <w:style w:type="paragraph" w:styleId="Footer">
    <w:name w:val="footer"/>
    <w:basedOn w:val="Normal"/>
    <w:link w:val="FooterChar"/>
    <w:uiPriority w:val="99"/>
    <w:unhideWhenUsed/>
    <w:rsid w:val="00E239A2"/>
    <w:pPr>
      <w:tabs>
        <w:tab w:val="center" w:pos="4680"/>
        <w:tab w:val="right" w:pos="9360"/>
      </w:tabs>
    </w:pPr>
  </w:style>
  <w:style w:type="character" w:customStyle="1" w:styleId="FooterChar">
    <w:name w:val="Footer Char"/>
    <w:basedOn w:val="DefaultParagraphFont"/>
    <w:link w:val="Footer"/>
    <w:uiPriority w:val="99"/>
    <w:rsid w:val="00E239A2"/>
    <w:rPr>
      <w:rFonts w:ascii="Arial" w:eastAsia="Times" w:hAnsi="Arial" w:cs="Times New Roman"/>
      <w:szCs w:val="20"/>
    </w:rPr>
  </w:style>
  <w:style w:type="character" w:styleId="Hyperlink">
    <w:name w:val="Hyperlink"/>
    <w:basedOn w:val="DefaultParagraphFont"/>
    <w:uiPriority w:val="99"/>
    <w:unhideWhenUsed/>
    <w:rsid w:val="00417363"/>
    <w:rPr>
      <w:color w:val="0563C1" w:themeColor="hyperlink"/>
      <w:u w:val="single"/>
    </w:rPr>
  </w:style>
  <w:style w:type="character" w:customStyle="1" w:styleId="UnresolvedMention1">
    <w:name w:val="Unresolved Mention1"/>
    <w:basedOn w:val="DefaultParagraphFont"/>
    <w:uiPriority w:val="99"/>
    <w:semiHidden/>
    <w:unhideWhenUsed/>
    <w:rsid w:val="00BC6C98"/>
    <w:rPr>
      <w:color w:val="605E5C"/>
      <w:shd w:val="clear" w:color="auto" w:fill="E1DFDD"/>
    </w:rPr>
  </w:style>
  <w:style w:type="character" w:styleId="UnresolvedMention">
    <w:name w:val="Unresolved Mention"/>
    <w:basedOn w:val="DefaultParagraphFont"/>
    <w:uiPriority w:val="99"/>
    <w:semiHidden/>
    <w:unhideWhenUsed/>
    <w:rsid w:val="009A1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88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penn.edu/IRB/initial-revie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rb.upenn.edu/for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upenn.edu/ocr/sponsor-support-unit.html" TargetMode="External"/><Relationship Id="rId5" Type="http://schemas.openxmlformats.org/officeDocument/2006/relationships/webSettings" Target="webSettings.xml"/><Relationship Id="rId15" Type="http://schemas.openxmlformats.org/officeDocument/2006/relationships/hyperlink" Target="https://irb.upenn.edu/mission-institutional-review-board-irb/guidance/recruitment-and-consent" TargetMode="External"/><Relationship Id="rId10" Type="http://schemas.openxmlformats.org/officeDocument/2006/relationships/hyperlink" Target="https://www.med.upenn.edu/pennmanual/secure/responsibilities-and-qualifications-of-ind/ide-sponsors.html" TargetMode="External"/><Relationship Id="rId4" Type="http://schemas.openxmlformats.org/officeDocument/2006/relationships/settings" Target="settings.xml"/><Relationship Id="rId9" Type="http://schemas.openxmlformats.org/officeDocument/2006/relationships/hyperlink" Target="https://irb.upenn.edu/reliance-agreements" TargetMode="External"/><Relationship Id="rId14" Type="http://schemas.openxmlformats.org/officeDocument/2006/relationships/hyperlink" Target="http://www.upenn.edu/IRB/initial-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F8D49-97CA-40D2-8549-EBFC0EAD9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Pennsylvania, AIT</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 Wirtanen</dc:creator>
  <cp:keywords/>
  <dc:description/>
  <cp:lastModifiedBy>Stanko, Patrick A.</cp:lastModifiedBy>
  <cp:revision>2</cp:revision>
  <dcterms:created xsi:type="dcterms:W3CDTF">2021-04-16T14:48:00Z</dcterms:created>
  <dcterms:modified xsi:type="dcterms:W3CDTF">2021-04-16T14:48:00Z</dcterms:modified>
</cp:coreProperties>
</file>