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CE60" w14:textId="77777777" w:rsidR="000403DD" w:rsidRPr="00711966" w:rsidRDefault="007D6032" w:rsidP="0046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711966">
        <w:rPr>
          <w:rFonts w:ascii="Georgia" w:hAnsi="Georgia" w:cs="Arial"/>
          <w:b/>
          <w:sz w:val="28"/>
          <w:szCs w:val="28"/>
        </w:rPr>
        <w:t xml:space="preserve">General </w:t>
      </w:r>
      <w:r w:rsidR="000403DD" w:rsidRPr="00711966">
        <w:rPr>
          <w:rFonts w:ascii="Georgia" w:hAnsi="Georgia" w:cs="Arial"/>
          <w:b/>
          <w:sz w:val="28"/>
          <w:szCs w:val="28"/>
        </w:rPr>
        <w:t>Instructions</w:t>
      </w:r>
    </w:p>
    <w:p w14:paraId="00D60D79" w14:textId="77777777" w:rsidR="000403DD" w:rsidRPr="005C4962" w:rsidRDefault="000403DD" w:rsidP="000403DD">
      <w:pPr>
        <w:pStyle w:val="ListParagraph"/>
        <w:spacing w:after="0"/>
        <w:ind w:left="360"/>
        <w:rPr>
          <w:rFonts w:ascii="Georgia" w:hAnsi="Georgia"/>
        </w:rPr>
      </w:pPr>
    </w:p>
    <w:p w14:paraId="0FD8481F" w14:textId="0C7A0847" w:rsidR="00305230" w:rsidRPr="005C4962" w:rsidRDefault="00305230" w:rsidP="00305230">
      <w:pPr>
        <w:spacing w:after="120" w:line="240" w:lineRule="auto"/>
        <w:rPr>
          <w:rFonts w:ascii="Georgia" w:hAnsi="Georgia"/>
        </w:rPr>
      </w:pPr>
      <w:r w:rsidRPr="005C4962">
        <w:rPr>
          <w:rFonts w:ascii="Georgia" w:hAnsi="Georgia"/>
        </w:rPr>
        <w:t xml:space="preserve">The secondary reviewer’s main responsibilities are to review the consent form(s) to ensure that the required elements of consent are present and that the document is understandable to lay participants. </w:t>
      </w:r>
    </w:p>
    <w:p w14:paraId="536C58F7" w14:textId="5492B386" w:rsidR="00671C80" w:rsidRPr="005C4962" w:rsidRDefault="00671C80" w:rsidP="00305230">
      <w:pPr>
        <w:spacing w:after="120" w:line="240" w:lineRule="auto"/>
        <w:rPr>
          <w:rFonts w:ascii="Georgia" w:hAnsi="Georgia"/>
          <w:b/>
          <w:bCs/>
        </w:rPr>
      </w:pPr>
      <w:r w:rsidRPr="005C4962">
        <w:rPr>
          <w:rFonts w:ascii="Georgia" w:hAnsi="Georgia"/>
          <w:b/>
          <w:bCs/>
        </w:rPr>
        <w:t>Before the Meeting</w:t>
      </w:r>
    </w:p>
    <w:p w14:paraId="3E4EB7A4" w14:textId="53031E11" w:rsidR="00635437" w:rsidRPr="005C4962" w:rsidRDefault="00F41679" w:rsidP="00F02A0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  <w:b/>
          <w:bCs/>
        </w:rPr>
        <w:t>R</w:t>
      </w:r>
      <w:r w:rsidR="00635437" w:rsidRPr="005C4962">
        <w:rPr>
          <w:rFonts w:ascii="Georgia" w:hAnsi="Georgia"/>
          <w:b/>
          <w:bCs/>
        </w:rPr>
        <w:t>efer</w:t>
      </w:r>
      <w:r w:rsidR="00635437" w:rsidRPr="005C4962">
        <w:rPr>
          <w:rFonts w:ascii="Georgia" w:hAnsi="Georgia"/>
          <w:b/>
        </w:rPr>
        <w:t xml:space="preserve"> to the agenda notes and other screening documents</w:t>
      </w:r>
      <w:r w:rsidR="00635437" w:rsidRPr="005C4962">
        <w:rPr>
          <w:rFonts w:ascii="Georgia" w:hAnsi="Georgia"/>
        </w:rPr>
        <w:t xml:space="preserve"> (e.g. the convened checklist) uploaded in the HS-ERA comments.  These materials will flag any special </w:t>
      </w:r>
      <w:r w:rsidR="00462520" w:rsidRPr="005C4962">
        <w:rPr>
          <w:rFonts w:ascii="Georgia" w:hAnsi="Georgia"/>
        </w:rPr>
        <w:t>considerations</w:t>
      </w:r>
      <w:r w:rsidR="00635437" w:rsidRPr="005C4962">
        <w:rPr>
          <w:rFonts w:ascii="Georgia" w:hAnsi="Georgia"/>
        </w:rPr>
        <w:t xml:space="preserve"> that need to be made a</w:t>
      </w:r>
      <w:r w:rsidR="00462520" w:rsidRPr="005C4962">
        <w:rPr>
          <w:rFonts w:ascii="Georgia" w:hAnsi="Georgia"/>
        </w:rPr>
        <w:t>bout the consent</w:t>
      </w:r>
      <w:r w:rsidR="00635437" w:rsidRPr="005C4962">
        <w:rPr>
          <w:rFonts w:ascii="Georgia" w:hAnsi="Georgia"/>
        </w:rPr>
        <w:t xml:space="preserve">.  </w:t>
      </w:r>
    </w:p>
    <w:p w14:paraId="6CE7F18E" w14:textId="1BE6C1D8" w:rsidR="00635437" w:rsidRPr="005C4962" w:rsidRDefault="00293690" w:rsidP="00F02A0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  <w:b/>
        </w:rPr>
        <w:t>R</w:t>
      </w:r>
      <w:r w:rsidR="00635437" w:rsidRPr="005C4962">
        <w:rPr>
          <w:rFonts w:ascii="Georgia" w:hAnsi="Georgia"/>
          <w:b/>
        </w:rPr>
        <w:t>eview the administrative stipulations, recommendations and notes</w:t>
      </w:r>
      <w:r w:rsidR="00635437" w:rsidRPr="005C4962">
        <w:rPr>
          <w:rFonts w:ascii="Georgia" w:hAnsi="Georgia"/>
        </w:rPr>
        <w:t xml:space="preserve"> to </w:t>
      </w:r>
      <w:r w:rsidR="00A26FB8" w:rsidRPr="005C4962">
        <w:rPr>
          <w:rFonts w:ascii="Georgia" w:hAnsi="Georgia"/>
        </w:rPr>
        <w:t xml:space="preserve">save yourself time and effort. </w:t>
      </w:r>
      <w:r w:rsidR="00635437" w:rsidRPr="005C4962">
        <w:rPr>
          <w:rFonts w:ascii="Georgia" w:hAnsi="Georgia"/>
        </w:rPr>
        <w:t xml:space="preserve"> </w:t>
      </w:r>
    </w:p>
    <w:p w14:paraId="5AA45F10" w14:textId="07062874" w:rsidR="002D124F" w:rsidRPr="005C4962" w:rsidRDefault="00500B52" w:rsidP="00F02A0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</w:rPr>
        <w:t>E</w:t>
      </w:r>
      <w:r w:rsidR="000403DD" w:rsidRPr="005C4962">
        <w:rPr>
          <w:rFonts w:ascii="Georgia" w:hAnsi="Georgia"/>
        </w:rPr>
        <w:t>mail</w:t>
      </w:r>
      <w:r w:rsidR="00635437" w:rsidRPr="005C4962">
        <w:rPr>
          <w:rFonts w:ascii="Georgia" w:hAnsi="Georgia"/>
        </w:rPr>
        <w:t xml:space="preserve"> your</w:t>
      </w:r>
      <w:r w:rsidR="0045731D" w:rsidRPr="005C4962">
        <w:rPr>
          <w:rFonts w:ascii="Georgia" w:hAnsi="Georgia"/>
        </w:rPr>
        <w:t xml:space="preserve"> </w:t>
      </w:r>
      <w:r w:rsidR="00F75D29" w:rsidRPr="005C4962">
        <w:rPr>
          <w:rFonts w:ascii="Georgia" w:hAnsi="Georgia"/>
          <w:bCs/>
        </w:rPr>
        <w:t>consent form</w:t>
      </w:r>
      <w:r w:rsidR="000403DD" w:rsidRPr="005C4962">
        <w:rPr>
          <w:rFonts w:ascii="Georgia" w:hAnsi="Georgia"/>
          <w:bCs/>
        </w:rPr>
        <w:t xml:space="preserve"> revisions</w:t>
      </w:r>
      <w:r w:rsidR="00376C77" w:rsidRPr="005C4962">
        <w:rPr>
          <w:rFonts w:ascii="Georgia" w:hAnsi="Georgia"/>
        </w:rPr>
        <w:t xml:space="preserve"> </w:t>
      </w:r>
      <w:r w:rsidR="000403DD" w:rsidRPr="005C4962">
        <w:rPr>
          <w:rFonts w:ascii="Georgia" w:hAnsi="Georgia"/>
        </w:rPr>
        <w:t>to</w:t>
      </w:r>
      <w:r w:rsidR="00F901EA" w:rsidRPr="005C4962">
        <w:rPr>
          <w:rFonts w:ascii="Georgia" w:hAnsi="Georgia"/>
        </w:rPr>
        <w:t xml:space="preserve"> your IRB </w:t>
      </w:r>
      <w:r w:rsidR="00636C9F" w:rsidRPr="005C4962">
        <w:rPr>
          <w:rFonts w:ascii="Georgia" w:hAnsi="Georgia"/>
        </w:rPr>
        <w:t>Administrator</w:t>
      </w:r>
      <w:r w:rsidR="00F901EA" w:rsidRPr="005C4962">
        <w:rPr>
          <w:rFonts w:ascii="Georgia" w:hAnsi="Georgia"/>
        </w:rPr>
        <w:t xml:space="preserve"> </w:t>
      </w:r>
      <w:r w:rsidR="00F53890" w:rsidRPr="005C4962">
        <w:rPr>
          <w:rFonts w:ascii="Georgia" w:hAnsi="Georgia" w:cs="Arial"/>
          <w:b/>
        </w:rPr>
        <w:t>2-</w:t>
      </w:r>
      <w:r w:rsidR="0045731D" w:rsidRPr="005C4962">
        <w:rPr>
          <w:rFonts w:ascii="Georgia" w:hAnsi="Georgia" w:cs="Arial"/>
          <w:b/>
        </w:rPr>
        <w:t xml:space="preserve">3 </w:t>
      </w:r>
      <w:r w:rsidR="0045731D" w:rsidRPr="005C4962">
        <w:rPr>
          <w:rFonts w:ascii="Georgia" w:hAnsi="Georgia" w:cs="Arial"/>
          <w:b/>
          <w:i/>
        </w:rPr>
        <w:t>business</w:t>
      </w:r>
      <w:r w:rsidR="0045731D" w:rsidRPr="005C4962">
        <w:rPr>
          <w:rFonts w:ascii="Georgia" w:hAnsi="Georgia" w:cs="Arial"/>
          <w:b/>
        </w:rPr>
        <w:t xml:space="preserve"> days </w:t>
      </w:r>
      <w:r w:rsidR="000403DD" w:rsidRPr="005C4962">
        <w:rPr>
          <w:rFonts w:ascii="Georgia" w:hAnsi="Georgia"/>
          <w:b/>
        </w:rPr>
        <w:t xml:space="preserve">before the </w:t>
      </w:r>
      <w:r w:rsidRPr="005C4962">
        <w:rPr>
          <w:rFonts w:ascii="Georgia" w:hAnsi="Georgia"/>
          <w:b/>
        </w:rPr>
        <w:t>schedule</w:t>
      </w:r>
      <w:r w:rsidR="0007373F" w:rsidRPr="005C4962">
        <w:rPr>
          <w:rFonts w:ascii="Georgia" w:hAnsi="Georgia"/>
          <w:b/>
        </w:rPr>
        <w:t>d</w:t>
      </w:r>
      <w:r w:rsidRPr="005C4962">
        <w:rPr>
          <w:rFonts w:ascii="Georgia" w:hAnsi="Georgia"/>
          <w:b/>
        </w:rPr>
        <w:t xml:space="preserve"> meeting date</w:t>
      </w:r>
      <w:r w:rsidR="00F26B72" w:rsidRPr="005C4962">
        <w:rPr>
          <w:rFonts w:ascii="Georgia" w:hAnsi="Georgia"/>
        </w:rPr>
        <w:t xml:space="preserve"> to allow substantive concerns to be addressed prior to the meeting.</w:t>
      </w:r>
    </w:p>
    <w:p w14:paraId="507B2AB0" w14:textId="77777777" w:rsidR="009A51D0" w:rsidRPr="005C4962" w:rsidRDefault="00C3650C" w:rsidP="009A51D0">
      <w:pPr>
        <w:pStyle w:val="ListParagraph"/>
        <w:numPr>
          <w:ilvl w:val="1"/>
          <w:numId w:val="2"/>
        </w:numPr>
        <w:ind w:left="720"/>
        <w:rPr>
          <w:rFonts w:ascii="Georgia" w:hAnsi="Georgia"/>
        </w:rPr>
      </w:pPr>
      <w:r w:rsidRPr="005C4962">
        <w:rPr>
          <w:rFonts w:ascii="Georgia" w:hAnsi="Georgia"/>
        </w:rPr>
        <w:t xml:space="preserve">Provide a tracked/ marked version of the consent form  (preferred) or a word document with detailed notes. </w:t>
      </w:r>
    </w:p>
    <w:p w14:paraId="7C513359" w14:textId="5A42D1E5" w:rsidR="00635437" w:rsidRPr="005C4962" w:rsidRDefault="002D124F" w:rsidP="00D45ED8">
      <w:pPr>
        <w:pStyle w:val="ListParagraph"/>
        <w:numPr>
          <w:ilvl w:val="1"/>
          <w:numId w:val="2"/>
        </w:numPr>
        <w:ind w:left="720"/>
        <w:contextualSpacing w:val="0"/>
        <w:rPr>
          <w:rFonts w:ascii="Georgia" w:hAnsi="Georgia"/>
        </w:rPr>
      </w:pPr>
      <w:r w:rsidRPr="005C4962">
        <w:rPr>
          <w:rFonts w:ascii="Georgia" w:hAnsi="Georgia"/>
        </w:rPr>
        <w:t>P</w:t>
      </w:r>
      <w:r w:rsidR="00635437" w:rsidRPr="005C4962">
        <w:rPr>
          <w:rFonts w:ascii="Georgia" w:hAnsi="Georgia"/>
        </w:rPr>
        <w:t xml:space="preserve">lease </w:t>
      </w:r>
      <w:r w:rsidR="009A2733" w:rsidRPr="005C4962">
        <w:rPr>
          <w:rFonts w:ascii="Georgia" w:hAnsi="Georgia"/>
        </w:rPr>
        <w:t>differentiate between stipulations (required changes) and recommended changes.</w:t>
      </w:r>
    </w:p>
    <w:p w14:paraId="3F53E0D6" w14:textId="6C183081" w:rsidR="009160F4" w:rsidRPr="005C4962" w:rsidRDefault="00381753" w:rsidP="004835D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</w:rPr>
        <w:t xml:space="preserve">To ensure a thorough review, all sections of this form </w:t>
      </w:r>
      <w:r w:rsidR="0058794B" w:rsidRPr="005C4962">
        <w:rPr>
          <w:rFonts w:ascii="Georgia" w:hAnsi="Georgia"/>
        </w:rPr>
        <w:t>should be</w:t>
      </w:r>
      <w:r w:rsidRPr="005C4962">
        <w:rPr>
          <w:rFonts w:ascii="Georgia" w:hAnsi="Georgia"/>
        </w:rPr>
        <w:t xml:space="preserve"> completed </w:t>
      </w:r>
      <w:r w:rsidR="0058794B" w:rsidRPr="005C4962">
        <w:rPr>
          <w:rFonts w:ascii="Georgia" w:hAnsi="Georgia"/>
        </w:rPr>
        <w:t>(as applicable)</w:t>
      </w:r>
    </w:p>
    <w:p w14:paraId="2CEA03FF" w14:textId="34D08A3C" w:rsidR="00B941E3" w:rsidRPr="005C4962" w:rsidRDefault="00B941E3" w:rsidP="004835D1">
      <w:pPr>
        <w:spacing w:after="120" w:line="240" w:lineRule="auto"/>
        <w:rPr>
          <w:rFonts w:ascii="Georgia" w:hAnsi="Georgia"/>
          <w:b/>
          <w:bCs/>
        </w:rPr>
      </w:pPr>
      <w:r w:rsidRPr="005C4962">
        <w:rPr>
          <w:rFonts w:ascii="Georgia" w:hAnsi="Georgia"/>
          <w:b/>
          <w:bCs/>
        </w:rPr>
        <w:t>During the Meeting</w:t>
      </w:r>
    </w:p>
    <w:p w14:paraId="29246A8A" w14:textId="6BE5F47B" w:rsidR="00381753" w:rsidRPr="005C4962" w:rsidRDefault="006E66E6" w:rsidP="00381753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</w:rPr>
        <w:t>Have your notes and questions ready</w:t>
      </w:r>
      <w:r w:rsidR="00AD2A74" w:rsidRPr="005C4962">
        <w:rPr>
          <w:rFonts w:ascii="Georgia" w:hAnsi="Georgia"/>
        </w:rPr>
        <w:t xml:space="preserve"> for the meeting discussion. </w:t>
      </w:r>
    </w:p>
    <w:p w14:paraId="6AE98FEA" w14:textId="40F6D6E5" w:rsidR="00215D64" w:rsidRPr="005C4962" w:rsidRDefault="006E539F" w:rsidP="0091536D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ascii="Georgia" w:hAnsi="Georgia"/>
        </w:rPr>
      </w:pPr>
      <w:r w:rsidRPr="005C4962">
        <w:rPr>
          <w:rFonts w:ascii="Georgia" w:hAnsi="Georgia"/>
        </w:rPr>
        <w:t xml:space="preserve">Discuss major </w:t>
      </w:r>
      <w:r w:rsidR="005431B1" w:rsidRPr="005C4962">
        <w:rPr>
          <w:rFonts w:ascii="Georgia" w:hAnsi="Georgia"/>
        </w:rPr>
        <w:t xml:space="preserve">(substantive) </w:t>
      </w:r>
      <w:r w:rsidRPr="005C4962">
        <w:rPr>
          <w:rFonts w:ascii="Georgia" w:hAnsi="Georgia"/>
        </w:rPr>
        <w:t xml:space="preserve">consent form issues </w:t>
      </w:r>
      <w:r w:rsidR="008A2182" w:rsidRPr="005C4962">
        <w:rPr>
          <w:rFonts w:ascii="Georgia" w:hAnsi="Georgia"/>
        </w:rPr>
        <w:t>during the meeting. Grammatical</w:t>
      </w:r>
      <w:r w:rsidRPr="005C4962">
        <w:rPr>
          <w:rFonts w:ascii="Georgia" w:hAnsi="Georgia"/>
        </w:rPr>
        <w:t xml:space="preserve"> and other minor</w:t>
      </w:r>
      <w:r w:rsidR="008A2182" w:rsidRPr="005C4962">
        <w:rPr>
          <w:rFonts w:ascii="Georgia" w:hAnsi="Georgia"/>
        </w:rPr>
        <w:t xml:space="preserve"> issues will be incorporated </w:t>
      </w:r>
      <w:r w:rsidR="00223934" w:rsidRPr="005C4962">
        <w:rPr>
          <w:rFonts w:ascii="Georgia" w:hAnsi="Georgia"/>
        </w:rPr>
        <w:t>into the letter or tracked consent by the IRB staff</w:t>
      </w:r>
      <w:r w:rsidR="008A2182" w:rsidRPr="005C4962">
        <w:rPr>
          <w:rFonts w:ascii="Georgia" w:hAnsi="Georgia"/>
        </w:rPr>
        <w:t xml:space="preserve">. </w:t>
      </w:r>
    </w:p>
    <w:p w14:paraId="6D33CD51" w14:textId="77777777" w:rsidR="00DC0A57" w:rsidRPr="005C4962" w:rsidRDefault="00DC0A57" w:rsidP="000403DD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</w:rPr>
      </w:pPr>
    </w:p>
    <w:p w14:paraId="1D42E63E" w14:textId="6776F034" w:rsidR="000403DD" w:rsidRPr="00FC7AEC" w:rsidRDefault="000403DD" w:rsidP="00462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jc w:val="center"/>
        <w:rPr>
          <w:rFonts w:ascii="Georgia" w:hAnsi="Georgia" w:cs="Arial"/>
          <w:b/>
          <w:sz w:val="28"/>
          <w:szCs w:val="28"/>
        </w:rPr>
      </w:pPr>
      <w:r w:rsidRPr="00FC7AEC">
        <w:rPr>
          <w:rFonts w:ascii="Georgia" w:hAnsi="Georgia" w:cs="Arial"/>
          <w:b/>
          <w:sz w:val="28"/>
          <w:szCs w:val="28"/>
        </w:rPr>
        <w:t>Study Information</w:t>
      </w:r>
    </w:p>
    <w:p w14:paraId="5C8920E5" w14:textId="77777777" w:rsidR="00250236" w:rsidRPr="005C4962" w:rsidRDefault="00250236" w:rsidP="00E37B40">
      <w:pPr>
        <w:shd w:val="clear" w:color="auto" w:fill="FFFFFF"/>
        <w:spacing w:after="0" w:line="240" w:lineRule="auto"/>
        <w:rPr>
          <w:rFonts w:ascii="Georgia" w:hAnsi="Georgia" w:cs="Arial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429"/>
      </w:tblGrid>
      <w:tr w:rsidR="00250236" w:rsidRPr="005C4962" w14:paraId="39924D74" w14:textId="77777777" w:rsidTr="00DD5904">
        <w:tc>
          <w:tcPr>
            <w:tcW w:w="2785" w:type="dxa"/>
          </w:tcPr>
          <w:p w14:paraId="14B24DCB" w14:textId="5BE8B014" w:rsidR="00250236" w:rsidRPr="005C4962" w:rsidRDefault="00250236" w:rsidP="005E1988">
            <w:pPr>
              <w:shd w:val="clear" w:color="auto" w:fill="FFFFFF" w:themeFill="background1"/>
              <w:rPr>
                <w:rFonts w:ascii="Georgia" w:hAnsi="Georgia" w:cs="Arial"/>
              </w:rPr>
            </w:pPr>
            <w:r w:rsidRPr="005C4962">
              <w:rPr>
                <w:rFonts w:ascii="Georgia" w:hAnsi="Georgia" w:cs="Arial"/>
                <w:b/>
              </w:rPr>
              <w:t xml:space="preserve">IRB #: </w:t>
            </w:r>
          </w:p>
        </w:tc>
        <w:tc>
          <w:tcPr>
            <w:tcW w:w="7429" w:type="dxa"/>
          </w:tcPr>
          <w:p w14:paraId="175F2EC7" w14:textId="08B7CF1A" w:rsidR="00250236" w:rsidRPr="005C4962" w:rsidRDefault="005E1988" w:rsidP="005E1988">
            <w:pPr>
              <w:tabs>
                <w:tab w:val="left" w:pos="2092"/>
              </w:tabs>
              <w:spacing w:line="360" w:lineRule="auto"/>
              <w:rPr>
                <w:rFonts w:ascii="Georgia" w:hAnsi="Georgia" w:cs="Helvetica"/>
                <w:b/>
              </w:rPr>
            </w:pPr>
            <w:r w:rsidRPr="005C4962">
              <w:rPr>
                <w:rFonts w:ascii="Georgia" w:hAnsi="Georgia" w:cs="Helvetica"/>
                <w:b/>
              </w:rPr>
              <w:tab/>
            </w:r>
          </w:p>
        </w:tc>
      </w:tr>
      <w:tr w:rsidR="00250236" w:rsidRPr="005C4962" w14:paraId="3E733E4D" w14:textId="77777777" w:rsidTr="00DD5904">
        <w:tc>
          <w:tcPr>
            <w:tcW w:w="2785" w:type="dxa"/>
          </w:tcPr>
          <w:p w14:paraId="3CB227B8" w14:textId="62EA91CF" w:rsidR="00250236" w:rsidRPr="005C4962" w:rsidRDefault="00250236" w:rsidP="005E1988">
            <w:pPr>
              <w:shd w:val="clear" w:color="auto" w:fill="FFFFFF" w:themeFill="background1"/>
              <w:rPr>
                <w:rFonts w:ascii="Georgia" w:hAnsi="Georgia" w:cs="Arial"/>
              </w:rPr>
            </w:pPr>
            <w:r w:rsidRPr="005C4962">
              <w:rPr>
                <w:rFonts w:ascii="Georgia" w:hAnsi="Georgia" w:cs="Arial"/>
                <w:b/>
              </w:rPr>
              <w:t xml:space="preserve">Principal Investigator: </w:t>
            </w:r>
          </w:p>
        </w:tc>
        <w:tc>
          <w:tcPr>
            <w:tcW w:w="7429" w:type="dxa"/>
          </w:tcPr>
          <w:p w14:paraId="19AA89C0" w14:textId="77777777" w:rsidR="00250236" w:rsidRPr="005C4962" w:rsidRDefault="00250236" w:rsidP="003073F5">
            <w:pPr>
              <w:spacing w:line="360" w:lineRule="auto"/>
              <w:rPr>
                <w:rFonts w:ascii="Georgia" w:hAnsi="Georgia" w:cs="Helvetica"/>
                <w:b/>
              </w:rPr>
            </w:pPr>
          </w:p>
        </w:tc>
      </w:tr>
      <w:tr w:rsidR="00250236" w:rsidRPr="005C4962" w14:paraId="1C2512F0" w14:textId="77777777" w:rsidTr="00DD5904">
        <w:tc>
          <w:tcPr>
            <w:tcW w:w="2785" w:type="dxa"/>
          </w:tcPr>
          <w:p w14:paraId="6629E89C" w14:textId="52A36F1D" w:rsidR="00250236" w:rsidRPr="005C4962" w:rsidRDefault="00250236" w:rsidP="005E1988">
            <w:pPr>
              <w:shd w:val="clear" w:color="auto" w:fill="FFFFFF"/>
              <w:rPr>
                <w:rFonts w:ascii="Georgia" w:hAnsi="Georgia" w:cs="Arial"/>
                <w:b/>
              </w:rPr>
            </w:pPr>
            <w:r w:rsidRPr="005C4962">
              <w:rPr>
                <w:rFonts w:ascii="Georgia" w:hAnsi="Georgia" w:cs="Arial"/>
                <w:b/>
              </w:rPr>
              <w:t xml:space="preserve">Protocol Title: </w:t>
            </w:r>
          </w:p>
        </w:tc>
        <w:tc>
          <w:tcPr>
            <w:tcW w:w="7429" w:type="dxa"/>
          </w:tcPr>
          <w:p w14:paraId="70CDA44D" w14:textId="77777777" w:rsidR="00250236" w:rsidRPr="005C4962" w:rsidRDefault="00250236" w:rsidP="003073F5">
            <w:pPr>
              <w:spacing w:line="360" w:lineRule="auto"/>
              <w:rPr>
                <w:rFonts w:ascii="Georgia" w:hAnsi="Georgia" w:cs="Helvetica"/>
                <w:b/>
              </w:rPr>
            </w:pPr>
          </w:p>
        </w:tc>
      </w:tr>
      <w:tr w:rsidR="00250236" w:rsidRPr="005C4962" w14:paraId="5D2065F4" w14:textId="77777777" w:rsidTr="00DD5904">
        <w:tc>
          <w:tcPr>
            <w:tcW w:w="2785" w:type="dxa"/>
          </w:tcPr>
          <w:p w14:paraId="5554497E" w14:textId="51E34EB3" w:rsidR="00250236" w:rsidRPr="005C4962" w:rsidRDefault="0004575D" w:rsidP="003073F5">
            <w:pPr>
              <w:spacing w:line="360" w:lineRule="auto"/>
              <w:rPr>
                <w:rFonts w:ascii="Georgia" w:hAnsi="Georgia" w:cs="Helvetica"/>
                <w:b/>
              </w:rPr>
            </w:pPr>
            <w:r w:rsidRPr="005C4962">
              <w:rPr>
                <w:rFonts w:ascii="Georgia" w:hAnsi="Georgia" w:cs="Helvetica"/>
                <w:b/>
              </w:rPr>
              <w:t>Your</w:t>
            </w:r>
            <w:r w:rsidR="00250236" w:rsidRPr="005C4962">
              <w:rPr>
                <w:rFonts w:ascii="Georgia" w:hAnsi="Georgia" w:cs="Helvetica"/>
                <w:b/>
              </w:rPr>
              <w:t xml:space="preserve"> Name</w:t>
            </w:r>
            <w:r w:rsidR="005E1988" w:rsidRPr="005C4962">
              <w:rPr>
                <w:rFonts w:ascii="Georgia" w:hAnsi="Georgia" w:cs="Helvetica"/>
                <w:b/>
              </w:rPr>
              <w:t>:</w:t>
            </w:r>
          </w:p>
        </w:tc>
        <w:tc>
          <w:tcPr>
            <w:tcW w:w="7429" w:type="dxa"/>
          </w:tcPr>
          <w:p w14:paraId="1D944B7B" w14:textId="77777777" w:rsidR="00250236" w:rsidRPr="005C4962" w:rsidRDefault="00250236" w:rsidP="003073F5">
            <w:pPr>
              <w:spacing w:line="360" w:lineRule="auto"/>
              <w:rPr>
                <w:rFonts w:ascii="Georgia" w:hAnsi="Georgia" w:cs="Helvetica"/>
                <w:b/>
              </w:rPr>
            </w:pPr>
          </w:p>
        </w:tc>
      </w:tr>
    </w:tbl>
    <w:p w14:paraId="01206E04" w14:textId="75A1E4AF" w:rsidR="00F75D29" w:rsidRPr="005C4962" w:rsidRDefault="00F75D29" w:rsidP="000403DD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31673" w:rsidRPr="005C4962" w14:paraId="79284D80" w14:textId="77777777" w:rsidTr="006B6DBF">
        <w:tc>
          <w:tcPr>
            <w:tcW w:w="10440" w:type="dxa"/>
            <w:shd w:val="clear" w:color="auto" w:fill="E5DFEC" w:themeFill="accent4" w:themeFillTint="33"/>
          </w:tcPr>
          <w:p w14:paraId="5BBDA19B" w14:textId="5F316148" w:rsidR="00C31673" w:rsidRPr="0054228A" w:rsidRDefault="00A1080A" w:rsidP="00C27E3E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54228A">
              <w:rPr>
                <w:rFonts w:ascii="Georgia" w:hAnsi="Georgia" w:cs="Arial"/>
                <w:b/>
                <w:sz w:val="28"/>
                <w:szCs w:val="28"/>
              </w:rPr>
              <w:t>ASSESS THE GENERAL CONSENT REQUIREMENTS</w:t>
            </w:r>
            <w:r w:rsidR="009F2153" w:rsidRPr="0054228A">
              <w:rPr>
                <w:rFonts w:ascii="Georgia" w:hAnsi="Georgia" w:cs="Arial"/>
                <w:b/>
                <w:sz w:val="28"/>
                <w:szCs w:val="28"/>
              </w:rPr>
              <w:t xml:space="preserve"> (§46.116)</w:t>
            </w:r>
          </w:p>
          <w:p w14:paraId="14ED92E0" w14:textId="220D6807" w:rsidR="00C31673" w:rsidRPr="005C4962" w:rsidRDefault="0066618B" w:rsidP="00C27E3E">
            <w:pPr>
              <w:rPr>
                <w:rFonts w:ascii="Georgia" w:hAnsi="Georgia" w:cs="Arial"/>
                <w:i/>
                <w:color w:val="0000FF"/>
              </w:rPr>
            </w:pPr>
            <w:r w:rsidRPr="005C4962">
              <w:rPr>
                <w:rFonts w:ascii="Georgia" w:hAnsi="Georgia" w:cs="Arial"/>
                <w:i/>
                <w:color w:val="0000FF"/>
              </w:rPr>
              <w:t xml:space="preserve">Review the </w:t>
            </w:r>
            <w:r w:rsidR="00AC58F6" w:rsidRPr="005C4962">
              <w:rPr>
                <w:rFonts w:ascii="Georgia" w:hAnsi="Georgia" w:cs="Arial"/>
                <w:i/>
                <w:color w:val="0000FF"/>
              </w:rPr>
              <w:t xml:space="preserve">consent document(s) and the </w:t>
            </w:r>
            <w:r w:rsidRPr="005C4962">
              <w:rPr>
                <w:rFonts w:ascii="Georgia" w:hAnsi="Georgia" w:cs="Arial"/>
                <w:i/>
                <w:color w:val="0000FF"/>
              </w:rPr>
              <w:t>plan to obtain consent in the protocol and/or HSERA application (Consent page)</w:t>
            </w:r>
            <w:r w:rsidR="00320666" w:rsidRPr="005C4962">
              <w:rPr>
                <w:rFonts w:ascii="Georgia" w:hAnsi="Georgia" w:cs="Arial"/>
                <w:i/>
                <w:color w:val="0000FF"/>
              </w:rPr>
              <w:t xml:space="preserve"> to assess the following. </w:t>
            </w:r>
          </w:p>
        </w:tc>
      </w:tr>
    </w:tbl>
    <w:p w14:paraId="5ECEF7BF" w14:textId="77777777" w:rsidR="00C31673" w:rsidRPr="005C4962" w:rsidRDefault="00C31673" w:rsidP="000403DD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</w:rPr>
      </w:pPr>
    </w:p>
    <w:p w14:paraId="219B8C12" w14:textId="73941B7D" w:rsidR="00661781" w:rsidRPr="005C4962" w:rsidRDefault="004F29BB" w:rsidP="000403DD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Recruitment / Consent Process </w:t>
      </w:r>
    </w:p>
    <w:p w14:paraId="2C75EE6F" w14:textId="77777777" w:rsidR="000D6783" w:rsidRPr="005C4962" w:rsidRDefault="001A3ACD" w:rsidP="00626B75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</w:rPr>
        <w:t xml:space="preserve">The </w:t>
      </w:r>
      <w:r w:rsidR="0001040C" w:rsidRPr="005C4962">
        <w:rPr>
          <w:rFonts w:ascii="Georgia" w:hAnsi="Georgia" w:cs="Arial"/>
          <w:bCs/>
        </w:rPr>
        <w:t xml:space="preserve">description of the consent process reflects that the </w:t>
      </w:r>
      <w:r w:rsidRPr="005C4962">
        <w:rPr>
          <w:rFonts w:ascii="Georgia" w:hAnsi="Georgia" w:cs="Arial"/>
          <w:bCs/>
        </w:rPr>
        <w:t xml:space="preserve">prospective </w:t>
      </w:r>
      <w:r w:rsidR="00DD6264" w:rsidRPr="005C4962">
        <w:rPr>
          <w:rFonts w:ascii="Georgia" w:hAnsi="Georgia" w:cs="Arial"/>
          <w:bCs/>
        </w:rPr>
        <w:t>participant</w:t>
      </w:r>
      <w:r w:rsidRPr="005C4962">
        <w:rPr>
          <w:rFonts w:ascii="Georgia" w:hAnsi="Georgia" w:cs="Arial"/>
          <w:bCs/>
        </w:rPr>
        <w:t xml:space="preserve"> </w:t>
      </w:r>
      <w:r w:rsidR="0001040C" w:rsidRPr="005C4962">
        <w:rPr>
          <w:rFonts w:ascii="Georgia" w:hAnsi="Georgia" w:cs="Arial"/>
          <w:bCs/>
        </w:rPr>
        <w:t>will</w:t>
      </w:r>
      <w:r w:rsidRPr="005C4962">
        <w:rPr>
          <w:rFonts w:ascii="Georgia" w:hAnsi="Georgia" w:cs="Arial"/>
          <w:bCs/>
        </w:rPr>
        <w:t xml:space="preserve"> have sufficient opportunity to consider whether or not to participate</w:t>
      </w:r>
      <w:r w:rsidR="00A82EE2" w:rsidRPr="005C4962">
        <w:rPr>
          <w:rFonts w:ascii="Georgia" w:hAnsi="Georgia" w:cs="Arial"/>
          <w:bCs/>
        </w:rPr>
        <w:t xml:space="preserve">. </w:t>
      </w:r>
    </w:p>
    <w:p w14:paraId="3A5B319A" w14:textId="78442A0D" w:rsidR="001A3ACD" w:rsidRPr="005C4962" w:rsidRDefault="00C9395E" w:rsidP="000D6783">
      <w:pPr>
        <w:pStyle w:val="ListParagraph"/>
        <w:spacing w:after="0" w:line="240" w:lineRule="auto"/>
        <w:ind w:left="36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 xml:space="preserve">In essence, is there </w:t>
      </w:r>
      <w:r w:rsidR="00452336" w:rsidRPr="005C4962">
        <w:rPr>
          <w:rFonts w:ascii="Georgia" w:hAnsi="Georgia" w:cs="Arial"/>
          <w:bCs/>
          <w:i/>
          <w:iCs/>
          <w:color w:val="0000FF"/>
        </w:rPr>
        <w:t xml:space="preserve">sufficient </w:t>
      </w:r>
      <w:r w:rsidRPr="005C4962">
        <w:rPr>
          <w:rFonts w:ascii="Georgia" w:hAnsi="Georgia" w:cs="Arial"/>
          <w:bCs/>
          <w:i/>
          <w:iCs/>
          <w:color w:val="0000FF"/>
        </w:rPr>
        <w:t xml:space="preserve">time for the participant to decide whether or not they </w:t>
      </w:r>
      <w:r w:rsidR="00641B8C" w:rsidRPr="005C4962">
        <w:rPr>
          <w:rFonts w:ascii="Georgia" w:hAnsi="Georgia" w:cs="Arial"/>
          <w:bCs/>
          <w:i/>
          <w:iCs/>
          <w:color w:val="0000FF"/>
        </w:rPr>
        <w:t>want</w:t>
      </w:r>
      <w:r w:rsidRPr="005C4962">
        <w:rPr>
          <w:rFonts w:ascii="Georgia" w:hAnsi="Georgia" w:cs="Arial"/>
          <w:bCs/>
          <w:i/>
          <w:iCs/>
          <w:color w:val="0000FF"/>
        </w:rPr>
        <w:t xml:space="preserve"> to participate?</w:t>
      </w:r>
      <w:r w:rsidR="003D5BFB" w:rsidRPr="005C4962">
        <w:rPr>
          <w:rFonts w:ascii="Georgia" w:hAnsi="Georgia" w:cs="Arial"/>
          <w:bCs/>
          <w:i/>
          <w:iCs/>
          <w:color w:val="0000FF"/>
        </w:rPr>
        <w:t xml:space="preserve"> </w:t>
      </w:r>
    </w:p>
    <w:p w14:paraId="6F438598" w14:textId="7CD94390" w:rsidR="00A45F12" w:rsidRDefault="00A45F12" w:rsidP="003F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>Yes</w:t>
      </w:r>
      <w:r w:rsidR="0099773B" w:rsidRPr="005C4962">
        <w:rPr>
          <w:rFonts w:ascii="Georgia" w:hAnsi="Georgia" w:cs="Arial"/>
          <w:b/>
          <w:color w:val="00B050"/>
        </w:rPr>
        <w:t xml:space="preserve">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-99063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F60"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>No</w:t>
      </w:r>
      <w:r w:rsidR="002D057F" w:rsidRPr="005C4962">
        <w:rPr>
          <w:rFonts w:ascii="Georgia" w:hAnsi="Georgia" w:cs="Arial"/>
          <w:b/>
          <w:color w:val="FF0000"/>
        </w:rPr>
        <w:t xml:space="preserve"> </w:t>
      </w:r>
      <w:r w:rsidR="0099773B" w:rsidRPr="005C4962">
        <w:rPr>
          <w:rFonts w:ascii="Georgia" w:hAnsi="Georgia" w:cs="Arial"/>
          <w:b/>
          <w:color w:val="FF0000"/>
        </w:rPr>
        <w:t xml:space="preserve">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97742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</w:t>
      </w:r>
      <w:r w:rsidR="005D0AA2" w:rsidRPr="005C4962">
        <w:rPr>
          <w:rFonts w:ascii="Georgia" w:hAnsi="Georgia" w:cs="Arial"/>
          <w:b/>
        </w:rPr>
        <w:t>Comment</w:t>
      </w:r>
      <w:r w:rsidRPr="005C4962">
        <w:rPr>
          <w:rFonts w:ascii="Georgia" w:hAnsi="Georgia" w:cs="Arial"/>
          <w:b/>
        </w:rPr>
        <w:t xml:space="preserve">: </w:t>
      </w:r>
    </w:p>
    <w:p w14:paraId="4B19FD7E" w14:textId="77777777" w:rsidR="00A97625" w:rsidRPr="005C4962" w:rsidRDefault="00A97625" w:rsidP="003F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3740FB3B" w14:textId="77777777" w:rsidR="00DE00AB" w:rsidRPr="005C4962" w:rsidRDefault="00DE00AB" w:rsidP="001A3ACD">
      <w:pPr>
        <w:spacing w:after="0" w:line="240" w:lineRule="auto"/>
        <w:rPr>
          <w:rFonts w:ascii="Georgia" w:hAnsi="Georgia" w:cs="Arial"/>
          <w:bCs/>
        </w:rPr>
      </w:pPr>
    </w:p>
    <w:p w14:paraId="094F77C7" w14:textId="464B327A" w:rsidR="005C20A8" w:rsidRPr="005C4962" w:rsidRDefault="005C20A8" w:rsidP="005C20A8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5C4962">
        <w:rPr>
          <w:rFonts w:ascii="Georgia" w:hAnsi="Georgia" w:cs="Arial"/>
          <w:bCs/>
        </w:rPr>
        <w:lastRenderedPageBreak/>
        <w:t xml:space="preserve">The description of the </w:t>
      </w:r>
      <w:r w:rsidR="00412953" w:rsidRPr="005C4962">
        <w:rPr>
          <w:rFonts w:ascii="Georgia" w:hAnsi="Georgia" w:cs="Arial"/>
          <w:bCs/>
        </w:rPr>
        <w:t xml:space="preserve">recruitment / </w:t>
      </w:r>
      <w:r w:rsidRPr="005C4962">
        <w:rPr>
          <w:rFonts w:ascii="Georgia" w:hAnsi="Georgia" w:cs="Arial"/>
          <w:bCs/>
        </w:rPr>
        <w:t>consent</w:t>
      </w:r>
      <w:r w:rsidR="00563EBF" w:rsidRPr="005C4962">
        <w:rPr>
          <w:rFonts w:ascii="Georgia" w:hAnsi="Georgia" w:cs="Arial"/>
          <w:bCs/>
        </w:rPr>
        <w:t xml:space="preserve"> </w:t>
      </w:r>
      <w:r w:rsidRPr="005C4962">
        <w:rPr>
          <w:rFonts w:ascii="Georgia" w:hAnsi="Georgia" w:cs="Arial"/>
          <w:bCs/>
        </w:rPr>
        <w:t xml:space="preserve">process and description about the inclusion of vulnerable populations reflects that the possibility of coercion or undue influence is minimized. </w:t>
      </w:r>
      <w:r w:rsidRPr="005C4962">
        <w:rPr>
          <w:rFonts w:ascii="Georgia" w:hAnsi="Georgia" w:cs="Arial"/>
          <w:bCs/>
          <w:i/>
          <w:iCs/>
          <w:color w:val="0000FF"/>
        </w:rPr>
        <w:t>Refer to</w:t>
      </w:r>
      <w:r w:rsidRPr="005C4962">
        <w:rPr>
          <w:rFonts w:ascii="Georgia" w:hAnsi="Georgia" w:cs="Arial"/>
          <w:bCs/>
          <w:i/>
          <w:iCs/>
        </w:rPr>
        <w:t xml:space="preserve"> </w:t>
      </w:r>
      <w:hyperlink r:id="rId7" w:history="1">
        <w:r w:rsidRPr="005C4962">
          <w:rPr>
            <w:rStyle w:val="Hyperlink"/>
            <w:rFonts w:ascii="Georgia" w:hAnsi="Georgia" w:cs="Arial"/>
            <w:bCs/>
            <w:i/>
            <w:iCs/>
          </w:rPr>
          <w:t>Penn IRB SOP 501</w:t>
        </w:r>
      </w:hyperlink>
      <w:r w:rsidRPr="005C4962">
        <w:rPr>
          <w:rFonts w:ascii="Georgia" w:hAnsi="Georgia" w:cs="Arial"/>
          <w:bCs/>
          <w:i/>
          <w:iCs/>
        </w:rPr>
        <w:t xml:space="preserve"> </w:t>
      </w:r>
      <w:r w:rsidRPr="005C4962">
        <w:rPr>
          <w:rFonts w:ascii="Georgia" w:hAnsi="Georgia" w:cs="Arial"/>
          <w:bCs/>
          <w:i/>
          <w:iCs/>
          <w:color w:val="0000FF"/>
        </w:rPr>
        <w:t>for a list of vulnerable populations that may be susceptible to undue influence.</w:t>
      </w:r>
      <w:r w:rsidRPr="005C4962">
        <w:rPr>
          <w:rFonts w:ascii="Georgia" w:hAnsi="Georgia" w:cs="Arial"/>
          <w:bCs/>
          <w:color w:val="0000FF"/>
        </w:rPr>
        <w:t xml:space="preserve"> </w:t>
      </w:r>
    </w:p>
    <w:p w14:paraId="67D6DF39" w14:textId="77777777" w:rsidR="00E16ABE" w:rsidRPr="005C4962" w:rsidRDefault="00E16ABE" w:rsidP="00E16ABE">
      <w:pPr>
        <w:spacing w:after="0" w:line="240" w:lineRule="auto"/>
        <w:rPr>
          <w:rFonts w:ascii="Georgia" w:hAnsi="Georgia" w:cs="Arial"/>
          <w:bCs/>
        </w:rPr>
      </w:pPr>
    </w:p>
    <w:p w14:paraId="66E1C312" w14:textId="07EDFF6A" w:rsidR="00E16ABE" w:rsidRPr="005C4962" w:rsidRDefault="00D26360" w:rsidP="00D26360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>C</w:t>
      </w:r>
      <w:r w:rsidR="00E16ABE" w:rsidRPr="005C4962">
        <w:rPr>
          <w:rFonts w:ascii="Georgia" w:hAnsi="Georgia" w:cs="Arial"/>
          <w:bCs/>
          <w:i/>
          <w:iCs/>
          <w:color w:val="0000FF"/>
        </w:rPr>
        <w:t>oercion</w:t>
      </w:r>
      <w:r w:rsidRPr="005C4962">
        <w:rPr>
          <w:rFonts w:ascii="Georgia" w:hAnsi="Georgia" w:cs="Arial"/>
          <w:bCs/>
          <w:i/>
          <w:iCs/>
          <w:color w:val="0000FF"/>
        </w:rPr>
        <w:t xml:space="preserve">: </w:t>
      </w:r>
      <w:r w:rsidR="00E16ABE" w:rsidRPr="005C4962">
        <w:rPr>
          <w:rFonts w:ascii="Georgia" w:hAnsi="Georgia" w:cs="Arial"/>
          <w:bCs/>
          <w:i/>
          <w:iCs/>
          <w:color w:val="0000FF"/>
        </w:rPr>
        <w:t>persuading someone through force or threats</w:t>
      </w:r>
    </w:p>
    <w:p w14:paraId="3669863C" w14:textId="78A05B91" w:rsidR="005C20A8" w:rsidRPr="005C4962" w:rsidRDefault="00D26360" w:rsidP="005C20A8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>U</w:t>
      </w:r>
      <w:r w:rsidR="00E16ABE" w:rsidRPr="005C4962">
        <w:rPr>
          <w:rFonts w:ascii="Georgia" w:hAnsi="Georgia" w:cs="Arial"/>
          <w:bCs/>
          <w:i/>
          <w:iCs/>
          <w:color w:val="0000FF"/>
        </w:rPr>
        <w:t>ndue influence</w:t>
      </w:r>
      <w:r w:rsidRPr="005C4962">
        <w:rPr>
          <w:rFonts w:ascii="Georgia" w:hAnsi="Georgia" w:cs="Arial"/>
          <w:bCs/>
          <w:i/>
          <w:iCs/>
          <w:color w:val="0000FF"/>
        </w:rPr>
        <w:t xml:space="preserve">: </w:t>
      </w:r>
      <w:r w:rsidR="00E16ABE" w:rsidRPr="005C4962">
        <w:rPr>
          <w:rFonts w:ascii="Georgia" w:hAnsi="Georgia" w:cs="Arial"/>
          <w:bCs/>
          <w:i/>
          <w:iCs/>
          <w:color w:val="0000FF"/>
        </w:rPr>
        <w:t>influencing one to act in a way other than their own free will or without adequate attention to the consequences</w:t>
      </w:r>
    </w:p>
    <w:p w14:paraId="32000D08" w14:textId="77777777" w:rsidR="00412953" w:rsidRPr="005C4962" w:rsidRDefault="00412953" w:rsidP="00412953">
      <w:pPr>
        <w:spacing w:after="0" w:line="240" w:lineRule="auto"/>
        <w:ind w:left="360"/>
        <w:rPr>
          <w:rFonts w:ascii="Georgia" w:hAnsi="Georgia" w:cs="Arial"/>
          <w:bCs/>
          <w:i/>
          <w:iCs/>
          <w:color w:val="0000FF"/>
        </w:rPr>
      </w:pPr>
    </w:p>
    <w:p w14:paraId="1A4E07A2" w14:textId="3353D430" w:rsidR="00412953" w:rsidRPr="005C4962" w:rsidRDefault="00412953" w:rsidP="00412953">
      <w:pPr>
        <w:spacing w:after="0" w:line="240" w:lineRule="auto"/>
        <w:ind w:left="36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 xml:space="preserve">Has the team identified populations that may be vulnerable to undue influence (e.g., employees/students, those who may be economically disadvantaged, etc.) if applicable. Is so, is there are a plan to minimize undue influence?  </w:t>
      </w:r>
    </w:p>
    <w:p w14:paraId="1545B3D5" w14:textId="77777777" w:rsidR="00DE0EEE" w:rsidRDefault="00DE0EEE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16844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175971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7D5A5B29" w14:textId="77777777" w:rsidR="00A97625" w:rsidRPr="005C4962" w:rsidRDefault="00A97625" w:rsidP="00DE0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156DD93F" w14:textId="77777777" w:rsidR="00DE0EEE" w:rsidRPr="005C4962" w:rsidRDefault="00DE0EEE" w:rsidP="005C20A8">
      <w:pPr>
        <w:spacing w:after="0" w:line="240" w:lineRule="auto"/>
        <w:rPr>
          <w:rFonts w:ascii="Georgia" w:hAnsi="Georgia" w:cs="Arial"/>
          <w:bCs/>
        </w:rPr>
      </w:pPr>
    </w:p>
    <w:p w14:paraId="66AB0E9D" w14:textId="23E1D37C" w:rsidR="00F34589" w:rsidRPr="005C4962" w:rsidRDefault="00F34589" w:rsidP="005C20A8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5C4962">
        <w:rPr>
          <w:rFonts w:ascii="Georgia" w:hAnsi="Georgia" w:cs="Arial"/>
          <w:bCs/>
        </w:rPr>
        <w:t>Consent is documented, unless otherwise waived by the IRB.</w:t>
      </w:r>
    </w:p>
    <w:p w14:paraId="67FEBFB7" w14:textId="77777777" w:rsidR="00F34589" w:rsidRDefault="00F34589" w:rsidP="00F3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-12678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27514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43B64F14" w14:textId="77777777" w:rsidR="00A97625" w:rsidRPr="005C4962" w:rsidRDefault="00A97625" w:rsidP="00F34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7523DF44" w14:textId="77777777" w:rsidR="00F34589" w:rsidRPr="005C4962" w:rsidRDefault="00F34589" w:rsidP="005C20A8">
      <w:pPr>
        <w:spacing w:after="0" w:line="240" w:lineRule="auto"/>
        <w:rPr>
          <w:rFonts w:ascii="Georgia" w:hAnsi="Georgia" w:cs="Arial"/>
          <w:bCs/>
        </w:rPr>
      </w:pPr>
    </w:p>
    <w:p w14:paraId="5BB96619" w14:textId="7D823015" w:rsidR="00F06D95" w:rsidRPr="005849B2" w:rsidRDefault="00F06D95" w:rsidP="005849B2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>Consent Form</w:t>
      </w:r>
    </w:p>
    <w:p w14:paraId="18DAE344" w14:textId="13BF1C30" w:rsidR="00B3450F" w:rsidRPr="005C4962" w:rsidRDefault="00B3450F" w:rsidP="00452CC8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5C4962">
        <w:rPr>
          <w:rFonts w:ascii="Georgia" w:hAnsi="Georgia" w:cs="Arial"/>
          <w:bCs/>
        </w:rPr>
        <w:t xml:space="preserve">The prospective </w:t>
      </w:r>
      <w:r w:rsidR="00DD6264" w:rsidRPr="005C4962">
        <w:rPr>
          <w:rFonts w:ascii="Georgia" w:hAnsi="Georgia" w:cs="Arial"/>
          <w:bCs/>
        </w:rPr>
        <w:t>participant</w:t>
      </w:r>
      <w:r w:rsidRPr="005C4962">
        <w:rPr>
          <w:rFonts w:ascii="Georgia" w:hAnsi="Georgia" w:cs="Arial"/>
          <w:bCs/>
        </w:rPr>
        <w:t xml:space="preserve"> (or the legally authorized representative) </w:t>
      </w:r>
      <w:r w:rsidR="00F23CAF" w:rsidRPr="005C4962">
        <w:rPr>
          <w:rFonts w:ascii="Georgia" w:hAnsi="Georgia" w:cs="Arial"/>
          <w:bCs/>
        </w:rPr>
        <w:t>is</w:t>
      </w:r>
      <w:r w:rsidRPr="005C4962">
        <w:rPr>
          <w:rFonts w:ascii="Georgia" w:hAnsi="Georgia" w:cs="Arial"/>
          <w:bCs/>
        </w:rPr>
        <w:t xml:space="preserve"> provided with information that </w:t>
      </w:r>
      <w:r w:rsidR="00441C7C" w:rsidRPr="005C4962">
        <w:rPr>
          <w:rFonts w:ascii="Georgia" w:hAnsi="Georgia" w:cs="Arial"/>
          <w:bCs/>
        </w:rPr>
        <w:t>one</w:t>
      </w:r>
      <w:r w:rsidRPr="005C4962">
        <w:rPr>
          <w:rFonts w:ascii="Georgia" w:hAnsi="Georgia" w:cs="Arial"/>
          <w:bCs/>
        </w:rPr>
        <w:t xml:space="preserve"> would want to make an informed decision about whether to participate, and an opportunity to discuss that information.</w:t>
      </w:r>
    </w:p>
    <w:p w14:paraId="1B9E4216" w14:textId="77777777" w:rsidR="00A01427" w:rsidRPr="00A01427" w:rsidRDefault="009656CC" w:rsidP="00A0142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A01427">
        <w:rPr>
          <w:rFonts w:ascii="Georgia" w:hAnsi="Georgia" w:cs="Arial"/>
          <w:bCs/>
          <w:i/>
          <w:iCs/>
          <w:color w:val="0000FF"/>
        </w:rPr>
        <w:t xml:space="preserve">Does the information </w:t>
      </w:r>
      <w:r w:rsidR="00510CF8" w:rsidRPr="00A01427">
        <w:rPr>
          <w:rFonts w:ascii="Georgia" w:hAnsi="Georgia" w:cs="Arial"/>
          <w:bCs/>
          <w:i/>
          <w:iCs/>
          <w:color w:val="0000FF"/>
        </w:rPr>
        <w:t>in the consent form</w:t>
      </w:r>
      <w:r w:rsidRPr="00A01427">
        <w:rPr>
          <w:rFonts w:ascii="Georgia" w:hAnsi="Georgia" w:cs="Arial"/>
          <w:bCs/>
          <w:i/>
          <w:iCs/>
          <w:color w:val="0000FF"/>
        </w:rPr>
        <w:t xml:space="preserve"> provide all critical information so that the participant or the LAR can adequately understand the research and make informed choices?  </w:t>
      </w:r>
    </w:p>
    <w:p w14:paraId="41C8746F" w14:textId="48BD276C" w:rsidR="00C3439C" w:rsidRPr="00A01427" w:rsidRDefault="00765FC6" w:rsidP="00A01427">
      <w:pPr>
        <w:pStyle w:val="ListParagraph"/>
        <w:numPr>
          <w:ilvl w:val="0"/>
          <w:numId w:val="19"/>
        </w:num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A01427">
        <w:rPr>
          <w:rFonts w:ascii="Georgia" w:hAnsi="Georgia" w:cs="Arial"/>
          <w:bCs/>
          <w:i/>
          <w:iCs/>
          <w:color w:val="0000FF"/>
        </w:rPr>
        <w:t>Does the consent process reflect that</w:t>
      </w:r>
      <w:r w:rsidR="00C3439C" w:rsidRPr="00A01427">
        <w:rPr>
          <w:rFonts w:ascii="Georgia" w:hAnsi="Georgia" w:cs="Arial"/>
          <w:bCs/>
          <w:i/>
          <w:iCs/>
          <w:color w:val="0000FF"/>
        </w:rPr>
        <w:t xml:space="preserve"> they </w:t>
      </w:r>
      <w:r w:rsidR="0018010B" w:rsidRPr="00A01427">
        <w:rPr>
          <w:rFonts w:ascii="Georgia" w:hAnsi="Georgia" w:cs="Arial"/>
          <w:bCs/>
          <w:i/>
          <w:iCs/>
          <w:color w:val="0000FF"/>
        </w:rPr>
        <w:t xml:space="preserve">are </w:t>
      </w:r>
      <w:r w:rsidR="00C3439C" w:rsidRPr="00A01427">
        <w:rPr>
          <w:rFonts w:ascii="Georgia" w:hAnsi="Georgia" w:cs="Arial"/>
          <w:bCs/>
          <w:i/>
          <w:iCs/>
          <w:color w:val="0000FF"/>
        </w:rPr>
        <w:t xml:space="preserve">given the opportunity </w:t>
      </w:r>
      <w:r w:rsidRPr="00A01427">
        <w:rPr>
          <w:rFonts w:ascii="Georgia" w:hAnsi="Georgia" w:cs="Arial"/>
          <w:bCs/>
          <w:i/>
          <w:iCs/>
          <w:color w:val="0000FF"/>
        </w:rPr>
        <w:t>to ask</w:t>
      </w:r>
      <w:r w:rsidR="00C3439C" w:rsidRPr="00A01427">
        <w:rPr>
          <w:rFonts w:ascii="Georgia" w:hAnsi="Georgia" w:cs="Arial"/>
          <w:bCs/>
          <w:i/>
          <w:iCs/>
          <w:color w:val="0000FF"/>
        </w:rPr>
        <w:t xml:space="preserve"> questions?</w:t>
      </w:r>
    </w:p>
    <w:p w14:paraId="53AA28B4" w14:textId="77777777" w:rsidR="00EB594D" w:rsidRDefault="00EB594D" w:rsidP="00EB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-178318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1041331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74E9504B" w14:textId="77777777" w:rsidR="00A97625" w:rsidRPr="005C4962" w:rsidRDefault="00A97625" w:rsidP="00EB5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0BE035A4" w14:textId="77777777" w:rsidR="007C4DB5" w:rsidRPr="005C4962" w:rsidRDefault="007C4DB5" w:rsidP="001A3ACD">
      <w:pPr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</w:p>
    <w:p w14:paraId="496AB082" w14:textId="26670906" w:rsidR="00960C57" w:rsidRPr="005C4962" w:rsidRDefault="001A3ACD" w:rsidP="00B57A11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5C4962">
        <w:rPr>
          <w:rFonts w:ascii="Georgia" w:hAnsi="Georgia" w:cs="Arial"/>
          <w:bCs/>
        </w:rPr>
        <w:t xml:space="preserve">The </w:t>
      </w:r>
      <w:r w:rsidR="008A2ABF" w:rsidRPr="005C4962">
        <w:rPr>
          <w:rFonts w:ascii="Georgia" w:hAnsi="Georgia" w:cs="Arial"/>
          <w:bCs/>
        </w:rPr>
        <w:t>consent form is</w:t>
      </w:r>
      <w:r w:rsidRPr="005C4962">
        <w:rPr>
          <w:rFonts w:ascii="Georgia" w:hAnsi="Georgia" w:cs="Arial"/>
          <w:bCs/>
        </w:rPr>
        <w:t xml:space="preserve"> in language that is understandable to the </w:t>
      </w:r>
      <w:r w:rsidR="00451FC3">
        <w:rPr>
          <w:rFonts w:ascii="Georgia" w:hAnsi="Georgia" w:cs="Arial"/>
          <w:bCs/>
        </w:rPr>
        <w:t xml:space="preserve">prospective </w:t>
      </w:r>
      <w:r w:rsidR="00DD6264" w:rsidRPr="005C4962">
        <w:rPr>
          <w:rFonts w:ascii="Georgia" w:hAnsi="Georgia" w:cs="Arial"/>
          <w:bCs/>
        </w:rPr>
        <w:t>participant</w:t>
      </w:r>
      <w:r w:rsidRPr="005C4962">
        <w:rPr>
          <w:rFonts w:ascii="Georgia" w:hAnsi="Georgia" w:cs="Arial"/>
          <w:bCs/>
        </w:rPr>
        <w:t>.</w:t>
      </w:r>
      <w:r w:rsidR="0056077B" w:rsidRPr="005C4962">
        <w:rPr>
          <w:rFonts w:ascii="Georgia" w:hAnsi="Georgia" w:cs="Arial"/>
          <w:bCs/>
        </w:rPr>
        <w:t xml:space="preserve"> </w:t>
      </w:r>
    </w:p>
    <w:p w14:paraId="7CEF3A06" w14:textId="6A993388" w:rsidR="00960C57" w:rsidRPr="003379D0" w:rsidRDefault="001D29C1" w:rsidP="003379D0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Arial"/>
          <w:bCs/>
          <w:i/>
          <w:iCs/>
        </w:rPr>
      </w:pPr>
      <w:r w:rsidRPr="003379D0">
        <w:rPr>
          <w:rFonts w:ascii="Georgia" w:hAnsi="Georgia" w:cs="Arial"/>
          <w:bCs/>
          <w:i/>
          <w:iCs/>
          <w:color w:val="0000FF"/>
        </w:rPr>
        <w:t>It is generally recommended that the consent form read at a 7</w:t>
      </w:r>
      <w:r w:rsidRPr="003379D0">
        <w:rPr>
          <w:rFonts w:ascii="Georgia" w:hAnsi="Georgia" w:cs="Arial"/>
          <w:bCs/>
          <w:i/>
          <w:iCs/>
          <w:color w:val="0000FF"/>
          <w:vertAlign w:val="superscript"/>
        </w:rPr>
        <w:t>th</w:t>
      </w:r>
      <w:r w:rsidRPr="003379D0">
        <w:rPr>
          <w:rFonts w:ascii="Georgia" w:hAnsi="Georgia" w:cs="Arial"/>
          <w:bCs/>
          <w:i/>
          <w:iCs/>
          <w:color w:val="0000FF"/>
        </w:rPr>
        <w:t xml:space="preserve"> -8</w:t>
      </w:r>
      <w:r w:rsidRPr="003379D0">
        <w:rPr>
          <w:rFonts w:ascii="Georgia" w:hAnsi="Georgia" w:cs="Arial"/>
          <w:bCs/>
          <w:i/>
          <w:iCs/>
          <w:color w:val="0000FF"/>
          <w:vertAlign w:val="superscript"/>
        </w:rPr>
        <w:t>th</w:t>
      </w:r>
      <w:r w:rsidRPr="003379D0">
        <w:rPr>
          <w:rFonts w:ascii="Georgia" w:hAnsi="Georgia" w:cs="Arial"/>
          <w:bCs/>
          <w:i/>
          <w:iCs/>
          <w:color w:val="0000FF"/>
        </w:rPr>
        <w:t xml:space="preserve"> grade reading level to be broadly understandable to individuals from various educational backgrounds. </w:t>
      </w:r>
      <w:r w:rsidR="004277AD" w:rsidRPr="003379D0">
        <w:rPr>
          <w:rFonts w:ascii="Georgia" w:hAnsi="Georgia" w:cs="Arial"/>
          <w:bCs/>
          <w:i/>
          <w:iCs/>
          <w:color w:val="0000FF"/>
        </w:rPr>
        <w:t>Please consider</w:t>
      </w:r>
      <w:r w:rsidRPr="003379D0">
        <w:rPr>
          <w:rFonts w:ascii="Georgia" w:hAnsi="Georgia" w:cs="Arial"/>
          <w:bCs/>
          <w:i/>
          <w:iCs/>
          <w:color w:val="0000FF"/>
        </w:rPr>
        <w:t xml:space="preserve"> </w:t>
      </w:r>
      <w:r w:rsidR="0056077B" w:rsidRPr="003379D0">
        <w:rPr>
          <w:rFonts w:ascii="Georgia" w:hAnsi="Georgia" w:cs="Arial"/>
          <w:bCs/>
          <w:i/>
          <w:iCs/>
          <w:color w:val="0000FF"/>
        </w:rPr>
        <w:t xml:space="preserve">referring the team to the Health Literacy Guidance, </w:t>
      </w:r>
      <w:r w:rsidR="00D1276B" w:rsidRPr="003379D0">
        <w:rPr>
          <w:rFonts w:ascii="Georgia" w:hAnsi="Georgia" w:cs="Arial"/>
          <w:bCs/>
          <w:i/>
          <w:iCs/>
          <w:color w:val="0000FF"/>
        </w:rPr>
        <w:t>if pervasive changes are needed</w:t>
      </w:r>
      <w:r w:rsidR="0056077B" w:rsidRPr="003379D0">
        <w:rPr>
          <w:rFonts w:ascii="Georgia" w:hAnsi="Georgia" w:cs="Arial"/>
          <w:bCs/>
          <w:i/>
          <w:iCs/>
          <w:color w:val="0000FF"/>
        </w:rPr>
        <w:t xml:space="preserve">: </w:t>
      </w:r>
      <w:hyperlink r:id="rId8" w:history="1">
        <w:r w:rsidR="0056077B" w:rsidRPr="003379D0">
          <w:rPr>
            <w:rStyle w:val="Hyperlink"/>
            <w:rFonts w:ascii="Georgia" w:hAnsi="Georgia" w:cs="Arial"/>
            <w:bCs/>
            <w:i/>
            <w:iCs/>
          </w:rPr>
          <w:t>https://irb.upenn.edu/sites/default/files/Health%20Literacy%20Guidance.pdf</w:t>
        </w:r>
      </w:hyperlink>
      <w:r w:rsidR="0056077B" w:rsidRPr="003379D0">
        <w:rPr>
          <w:rFonts w:ascii="Georgia" w:hAnsi="Georgia" w:cs="Arial"/>
          <w:bCs/>
          <w:i/>
          <w:iCs/>
        </w:rPr>
        <w:t xml:space="preserve">. </w:t>
      </w:r>
      <w:r w:rsidR="00A3505B" w:rsidRPr="003379D0">
        <w:rPr>
          <w:rFonts w:ascii="Georgia" w:hAnsi="Georgia" w:cs="Arial"/>
          <w:bCs/>
          <w:i/>
          <w:iCs/>
          <w:color w:val="0000FF"/>
        </w:rPr>
        <w:t>You may</w:t>
      </w:r>
      <w:r w:rsidR="00B8465C" w:rsidRPr="003379D0">
        <w:rPr>
          <w:rFonts w:ascii="Georgia" w:hAnsi="Georgia" w:cs="Arial"/>
          <w:bCs/>
          <w:i/>
          <w:iCs/>
          <w:color w:val="0000FF"/>
        </w:rPr>
        <w:t xml:space="preserve"> use the highlight feature in word to highlight words that require either definition or revision to lay terminology. </w:t>
      </w:r>
    </w:p>
    <w:p w14:paraId="30DBCD24" w14:textId="4C71617A" w:rsidR="003379D0" w:rsidRPr="003379D0" w:rsidRDefault="003379D0" w:rsidP="003379D0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 w:cs="Arial"/>
          <w:bCs/>
          <w:i/>
          <w:iCs/>
        </w:rPr>
      </w:pPr>
      <w:r>
        <w:rPr>
          <w:rFonts w:ascii="Georgia" w:hAnsi="Georgia" w:cs="Arial"/>
          <w:bCs/>
          <w:i/>
          <w:iCs/>
          <w:color w:val="0000FF"/>
        </w:rPr>
        <w:t>Also consider the inclusion of limited English proficiency participants</w:t>
      </w:r>
      <w:r w:rsidR="00CF4B8A">
        <w:rPr>
          <w:rFonts w:ascii="Georgia" w:hAnsi="Georgia" w:cs="Arial"/>
          <w:bCs/>
          <w:i/>
          <w:iCs/>
          <w:color w:val="0000FF"/>
        </w:rPr>
        <w:t xml:space="preserve">, when applicable </w:t>
      </w:r>
    </w:p>
    <w:p w14:paraId="12775B30" w14:textId="77777777" w:rsidR="003A5326" w:rsidRDefault="003A5326" w:rsidP="003A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669145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-201907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07F20586" w14:textId="77777777" w:rsidR="003A5326" w:rsidRPr="005C4962" w:rsidRDefault="003A5326" w:rsidP="003A5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0AE1CFE6" w14:textId="77777777" w:rsidR="003A5326" w:rsidRPr="005C4962" w:rsidRDefault="003A5326" w:rsidP="00395AE6">
      <w:pPr>
        <w:spacing w:after="0" w:line="240" w:lineRule="auto"/>
        <w:rPr>
          <w:rFonts w:ascii="Georgia" w:hAnsi="Georgia" w:cs="Arial"/>
          <w:bCs/>
        </w:rPr>
      </w:pPr>
    </w:p>
    <w:p w14:paraId="20F24A74" w14:textId="2FAFC61A" w:rsidR="000001A5" w:rsidRDefault="00446394" w:rsidP="006D1E5D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146598">
        <w:rPr>
          <w:rFonts w:ascii="Georgia" w:hAnsi="Georgia" w:cs="Arial"/>
          <w:bCs/>
        </w:rPr>
        <w:t>The consent document does not</w:t>
      </w:r>
      <w:r w:rsidR="001A3ACD" w:rsidRPr="00146598">
        <w:rPr>
          <w:rFonts w:ascii="Georgia" w:hAnsi="Georgia" w:cs="Arial"/>
          <w:bCs/>
        </w:rPr>
        <w:t xml:space="preserve"> include any exculpatory language through which the</w:t>
      </w:r>
      <w:r w:rsidR="005543ED" w:rsidRPr="00146598">
        <w:rPr>
          <w:rFonts w:ascii="Georgia" w:hAnsi="Georgia" w:cs="Arial"/>
          <w:bCs/>
        </w:rPr>
        <w:t xml:space="preserve"> </w:t>
      </w:r>
      <w:r w:rsidR="00DD6264" w:rsidRPr="00146598">
        <w:rPr>
          <w:rFonts w:ascii="Georgia" w:hAnsi="Georgia" w:cs="Arial"/>
          <w:bCs/>
        </w:rPr>
        <w:t>participant</w:t>
      </w:r>
      <w:r w:rsidR="001A3ACD" w:rsidRPr="00146598">
        <w:rPr>
          <w:rFonts w:ascii="Georgia" w:hAnsi="Georgia" w:cs="Arial"/>
          <w:bCs/>
        </w:rPr>
        <w:t xml:space="preserve"> is made to waive</w:t>
      </w:r>
      <w:r w:rsidR="00CB1A81">
        <w:rPr>
          <w:rFonts w:ascii="Georgia" w:hAnsi="Georgia" w:cs="Arial"/>
          <w:bCs/>
        </w:rPr>
        <w:t>,</w:t>
      </w:r>
      <w:r w:rsidR="001A3ACD" w:rsidRPr="00146598">
        <w:rPr>
          <w:rFonts w:ascii="Georgia" w:hAnsi="Georgia" w:cs="Arial"/>
          <w:bCs/>
        </w:rPr>
        <w:t xml:space="preserve"> or appear to waive</w:t>
      </w:r>
      <w:r w:rsidR="00CB1A81">
        <w:rPr>
          <w:rFonts w:ascii="Georgia" w:hAnsi="Georgia" w:cs="Arial"/>
          <w:bCs/>
        </w:rPr>
        <w:t>,</w:t>
      </w:r>
      <w:r w:rsidR="001A3ACD" w:rsidRPr="00146598">
        <w:rPr>
          <w:rFonts w:ascii="Georgia" w:hAnsi="Georgia" w:cs="Arial"/>
          <w:bCs/>
        </w:rPr>
        <w:t xml:space="preserve"> legal rights or the researchers from liability. </w:t>
      </w:r>
    </w:p>
    <w:p w14:paraId="3883AD79" w14:textId="77777777" w:rsidR="002A6707" w:rsidRDefault="001A3ACD" w:rsidP="000001A5">
      <w:pPr>
        <w:pStyle w:val="ListParagraph"/>
        <w:spacing w:after="0" w:line="240" w:lineRule="auto"/>
        <w:ind w:left="360"/>
        <w:rPr>
          <w:rFonts w:ascii="Georgia" w:hAnsi="Georgia" w:cs="Arial"/>
          <w:bCs/>
        </w:rPr>
      </w:pPr>
      <w:r w:rsidRPr="000001A5">
        <w:rPr>
          <w:rFonts w:ascii="Georgia" w:hAnsi="Georgia" w:cs="Arial"/>
          <w:bCs/>
          <w:i/>
          <w:iCs/>
          <w:color w:val="0000FF"/>
        </w:rPr>
        <w:t xml:space="preserve">For </w:t>
      </w:r>
      <w:r w:rsidR="00917E1E" w:rsidRPr="000001A5">
        <w:rPr>
          <w:rFonts w:ascii="Georgia" w:hAnsi="Georgia" w:cs="Arial"/>
          <w:bCs/>
          <w:i/>
          <w:iCs/>
          <w:color w:val="0000FF"/>
        </w:rPr>
        <w:t>more information please</w:t>
      </w:r>
      <w:r w:rsidRPr="000001A5">
        <w:rPr>
          <w:rFonts w:ascii="Georgia" w:hAnsi="Georgia" w:cs="Arial"/>
          <w:bCs/>
          <w:i/>
          <w:iCs/>
          <w:color w:val="0000FF"/>
        </w:rPr>
        <w:t xml:space="preserve"> see:</w:t>
      </w:r>
      <w:r w:rsidR="00934DB9" w:rsidRPr="000001A5">
        <w:rPr>
          <w:rFonts w:ascii="Georgia" w:hAnsi="Georgia" w:cs="Arial"/>
          <w:bCs/>
          <w:i/>
          <w:iCs/>
          <w:color w:val="0000FF"/>
        </w:rPr>
        <w:t xml:space="preserve"> </w:t>
      </w:r>
      <w:hyperlink r:id="rId9" w:history="1">
        <w:r w:rsidR="00934DB9" w:rsidRPr="000001A5">
          <w:rPr>
            <w:rStyle w:val="Hyperlink"/>
            <w:rFonts w:ascii="Georgia" w:hAnsi="Georgia" w:cs="Arial"/>
            <w:bCs/>
            <w:i/>
            <w:iCs/>
          </w:rPr>
          <w:t>https://www.hhs.gov/ohrp/regulations-and-policy/guidance/exculpatory-language-in-informed-consent-documents/index.html</w:t>
        </w:r>
      </w:hyperlink>
      <w:r w:rsidRPr="000001A5">
        <w:rPr>
          <w:rFonts w:ascii="Georgia" w:hAnsi="Georgia" w:cs="Arial"/>
          <w:bCs/>
        </w:rPr>
        <w:t>.</w:t>
      </w:r>
      <w:r w:rsidR="00934DB9" w:rsidRPr="000001A5">
        <w:rPr>
          <w:rFonts w:ascii="Georgia" w:hAnsi="Georgia" w:cs="Arial"/>
          <w:bCs/>
        </w:rPr>
        <w:t xml:space="preserve"> </w:t>
      </w:r>
    </w:p>
    <w:p w14:paraId="352CA5EA" w14:textId="77777777" w:rsidR="002A6707" w:rsidRDefault="002A6707" w:rsidP="000001A5">
      <w:pPr>
        <w:pStyle w:val="ListParagraph"/>
        <w:spacing w:after="0" w:line="240" w:lineRule="auto"/>
        <w:ind w:left="360"/>
        <w:rPr>
          <w:rFonts w:ascii="Georgia" w:hAnsi="Georgia" w:cs="Arial"/>
          <w:bCs/>
          <w:i/>
          <w:iCs/>
          <w:color w:val="0000FF"/>
        </w:rPr>
      </w:pPr>
    </w:p>
    <w:p w14:paraId="25B47947" w14:textId="0CE5DC86" w:rsidR="00ED7D0B" w:rsidRPr="000001A5" w:rsidRDefault="00ED7D0B" w:rsidP="000001A5">
      <w:pPr>
        <w:pStyle w:val="ListParagraph"/>
        <w:spacing w:after="0" w:line="240" w:lineRule="auto"/>
        <w:ind w:left="360"/>
        <w:rPr>
          <w:rFonts w:ascii="Georgia" w:hAnsi="Georgia" w:cs="Arial"/>
          <w:bCs/>
        </w:rPr>
      </w:pPr>
      <w:r w:rsidRPr="000001A5">
        <w:rPr>
          <w:rFonts w:ascii="Georgia" w:hAnsi="Georgia" w:cs="Arial"/>
          <w:bCs/>
          <w:i/>
          <w:iCs/>
          <w:color w:val="0000FF"/>
        </w:rPr>
        <w:t>Examples of Exculpatory Language:</w:t>
      </w:r>
    </w:p>
    <w:p w14:paraId="179D5ABC" w14:textId="77777777" w:rsidR="00ED7D0B" w:rsidRPr="005C4962" w:rsidRDefault="00ED7D0B" w:rsidP="007230C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lastRenderedPageBreak/>
        <w:t>By agreeing to this use, you should understand that you will give up all claim to personal benefit from commercial or other use of these substances.</w:t>
      </w:r>
    </w:p>
    <w:p w14:paraId="0AAE996B" w14:textId="77777777" w:rsidR="00ED7D0B" w:rsidRPr="005C4962" w:rsidRDefault="00ED7D0B" w:rsidP="007230C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>I voluntarily and freely donate any and all blood, urine, and tissue samples to the U.S. Government and hereby relinquish all right, title, and interest to said items.</w:t>
      </w:r>
    </w:p>
    <w:p w14:paraId="67405D69" w14:textId="7985FC32" w:rsidR="00ED7D0B" w:rsidRPr="005C4962" w:rsidRDefault="00ED7D0B" w:rsidP="007230C5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>By consent</w:t>
      </w:r>
      <w:r w:rsidR="0017716E">
        <w:rPr>
          <w:rFonts w:ascii="Georgia" w:hAnsi="Georgia" w:cs="Arial"/>
          <w:bCs/>
          <w:i/>
          <w:iCs/>
          <w:color w:val="0000FF"/>
        </w:rPr>
        <w:t>ing</w:t>
      </w:r>
      <w:r w:rsidRPr="005C4962">
        <w:rPr>
          <w:rFonts w:ascii="Georgia" w:hAnsi="Georgia" w:cs="Arial"/>
          <w:bCs/>
          <w:i/>
          <w:iCs/>
          <w:color w:val="0000FF"/>
        </w:rPr>
        <w:t xml:space="preserve"> to participate in this research, I give up any property rights I may have in bodily fluids or tissue samples obtained in the course of the research.</w:t>
      </w:r>
    </w:p>
    <w:p w14:paraId="0017A228" w14:textId="20B08FCA" w:rsidR="00ED7D0B" w:rsidRDefault="00ED7D0B" w:rsidP="001A3AC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eorgia" w:hAnsi="Georgia" w:cs="Arial"/>
          <w:bCs/>
          <w:i/>
          <w:iCs/>
          <w:color w:val="0000FF"/>
        </w:rPr>
      </w:pPr>
      <w:r w:rsidRPr="005C4962">
        <w:rPr>
          <w:rFonts w:ascii="Georgia" w:hAnsi="Georgia" w:cs="Arial"/>
          <w:bCs/>
          <w:i/>
          <w:iCs/>
          <w:color w:val="0000FF"/>
        </w:rPr>
        <w:t>I waive any possibility of compensation for injuries that I may receive as a result of participation in this research.</w:t>
      </w:r>
    </w:p>
    <w:p w14:paraId="7855641C" w14:textId="77777777" w:rsidR="00CA0E14" w:rsidRDefault="00CA0E14" w:rsidP="00CA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-209130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104441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7EEE76A3" w14:textId="77777777" w:rsidR="00CA0E14" w:rsidRPr="005C4962" w:rsidRDefault="00CA0E14" w:rsidP="00CA0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1E842DB7" w14:textId="77777777" w:rsidR="001B11DE" w:rsidRPr="005C4962" w:rsidRDefault="001B11DE" w:rsidP="001A3ACD">
      <w:pPr>
        <w:spacing w:after="0" w:line="240" w:lineRule="auto"/>
        <w:rPr>
          <w:rFonts w:ascii="Georgia" w:hAnsi="Georgia" w:cs="Arial"/>
          <w:bCs/>
        </w:rPr>
      </w:pPr>
    </w:p>
    <w:p w14:paraId="1A3A8DBB" w14:textId="30E160F2" w:rsidR="008927CC" w:rsidRPr="00DE07E7" w:rsidRDefault="00AC07DE" w:rsidP="00DE07E7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Arial"/>
          <w:bCs/>
        </w:rPr>
      </w:pPr>
      <w:r w:rsidRPr="00DE07E7">
        <w:rPr>
          <w:rFonts w:ascii="Georgia" w:hAnsi="Georgia" w:cs="Arial"/>
          <w:bCs/>
        </w:rPr>
        <w:t>The i</w:t>
      </w:r>
      <w:r w:rsidR="001A3ACD" w:rsidRPr="00DE07E7">
        <w:rPr>
          <w:rFonts w:ascii="Georgia" w:hAnsi="Georgia" w:cs="Arial"/>
          <w:bCs/>
        </w:rPr>
        <w:t>nformed consent present</w:t>
      </w:r>
      <w:r w:rsidRPr="00DE07E7">
        <w:rPr>
          <w:rFonts w:ascii="Georgia" w:hAnsi="Georgia" w:cs="Arial"/>
          <w:bCs/>
        </w:rPr>
        <w:t>s</w:t>
      </w:r>
      <w:r w:rsidR="001A3ACD" w:rsidRPr="00DE07E7">
        <w:rPr>
          <w:rFonts w:ascii="Georgia" w:hAnsi="Georgia" w:cs="Arial"/>
          <w:bCs/>
        </w:rPr>
        <w:t xml:space="preserve"> information in sufficient detail and </w:t>
      </w:r>
      <w:r w:rsidR="001B11DE" w:rsidRPr="00DE07E7">
        <w:rPr>
          <w:rFonts w:ascii="Georgia" w:hAnsi="Georgia" w:cs="Arial"/>
          <w:bCs/>
        </w:rPr>
        <w:t>is</w:t>
      </w:r>
      <w:r w:rsidR="001A3ACD" w:rsidRPr="00DE07E7">
        <w:rPr>
          <w:rFonts w:ascii="Georgia" w:hAnsi="Georgia" w:cs="Arial"/>
          <w:bCs/>
        </w:rPr>
        <w:t xml:space="preserve"> organized</w:t>
      </w:r>
      <w:r w:rsidR="005543ED" w:rsidRPr="00DE07E7">
        <w:rPr>
          <w:rFonts w:ascii="Georgia" w:hAnsi="Georgia" w:cs="Arial"/>
          <w:bCs/>
        </w:rPr>
        <w:t xml:space="preserve"> </w:t>
      </w:r>
      <w:r w:rsidR="001A3ACD" w:rsidRPr="00DE07E7">
        <w:rPr>
          <w:rFonts w:ascii="Georgia" w:hAnsi="Georgia" w:cs="Arial"/>
          <w:bCs/>
        </w:rPr>
        <w:t>and presented in a way that facilitates understanding of why one may or may not want to participate.</w:t>
      </w:r>
    </w:p>
    <w:p w14:paraId="38B827BC" w14:textId="4DBC0C7E" w:rsidR="00DE00AB" w:rsidRPr="00386E71" w:rsidRDefault="003728B1" w:rsidP="00386E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 w:cs="Arial"/>
          <w:bCs/>
          <w:i/>
          <w:iCs/>
          <w:color w:val="0000FF"/>
        </w:rPr>
      </w:pPr>
      <w:r w:rsidRPr="00386E71">
        <w:rPr>
          <w:rFonts w:ascii="Georgia" w:hAnsi="Georgia" w:cs="Arial"/>
          <w:bCs/>
          <w:i/>
          <w:iCs/>
          <w:color w:val="0000FF"/>
        </w:rPr>
        <w:t>Information is not being withheld from participants.</w:t>
      </w:r>
    </w:p>
    <w:p w14:paraId="379B5AD5" w14:textId="11F928CD" w:rsidR="003728B1" w:rsidRPr="00386E71" w:rsidRDefault="003728B1" w:rsidP="00386E71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hAnsi="Georgia" w:cs="Arial"/>
          <w:b/>
        </w:rPr>
      </w:pPr>
      <w:r w:rsidRPr="00386E71">
        <w:rPr>
          <w:rFonts w:ascii="Georgia" w:hAnsi="Georgia" w:cs="Arial"/>
          <w:bCs/>
          <w:i/>
          <w:iCs/>
          <w:color w:val="0000FF"/>
        </w:rPr>
        <w:t xml:space="preserve">The document is organized </w:t>
      </w:r>
      <w:r w:rsidR="00DE430C">
        <w:rPr>
          <w:rFonts w:ascii="Georgia" w:hAnsi="Georgia" w:cs="Arial"/>
          <w:bCs/>
          <w:i/>
          <w:iCs/>
          <w:color w:val="0000FF"/>
        </w:rPr>
        <w:t xml:space="preserve">and flows </w:t>
      </w:r>
      <w:r w:rsidRPr="00386E71">
        <w:rPr>
          <w:rFonts w:ascii="Georgia" w:hAnsi="Georgia" w:cs="Arial"/>
          <w:bCs/>
          <w:i/>
          <w:iCs/>
          <w:color w:val="0000FF"/>
        </w:rPr>
        <w:t>in a way that makes sense (e.g., use of headings</w:t>
      </w:r>
      <w:r w:rsidR="00660704">
        <w:rPr>
          <w:rFonts w:ascii="Georgia" w:hAnsi="Georgia" w:cs="Arial"/>
          <w:bCs/>
          <w:i/>
          <w:iCs/>
          <w:color w:val="0000FF"/>
        </w:rPr>
        <w:t>/subheadings</w:t>
      </w:r>
      <w:r w:rsidRPr="00386E71">
        <w:rPr>
          <w:rFonts w:ascii="Georgia" w:hAnsi="Georgia" w:cs="Arial"/>
          <w:bCs/>
          <w:i/>
          <w:iCs/>
          <w:color w:val="0000FF"/>
        </w:rPr>
        <w:t>, tables/figures/pictures where necessary, etc.)</w:t>
      </w:r>
    </w:p>
    <w:p w14:paraId="70197154" w14:textId="77777777" w:rsidR="00BD0523" w:rsidRDefault="00BD0523" w:rsidP="00BD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191913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-60958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1B1DA78B" w14:textId="77777777" w:rsidR="00BD0523" w:rsidRPr="005C4962" w:rsidRDefault="00BD0523" w:rsidP="00BD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0F2B3C88" w14:textId="77777777" w:rsidR="001E62FF" w:rsidRPr="005C4962" w:rsidRDefault="001E62FF" w:rsidP="000403DD">
      <w:pPr>
        <w:shd w:val="clear" w:color="auto" w:fill="FFFFFF"/>
        <w:spacing w:after="0" w:line="240" w:lineRule="auto"/>
        <w:rPr>
          <w:rFonts w:ascii="Georgia" w:hAnsi="Georgia" w:cs="Arial"/>
        </w:rPr>
      </w:pPr>
    </w:p>
    <w:tbl>
      <w:tblPr>
        <w:tblStyle w:val="TableGrid"/>
        <w:tblW w:w="10440" w:type="dxa"/>
        <w:tblInd w:w="-95" w:type="dxa"/>
        <w:tblLook w:val="04A0" w:firstRow="1" w:lastRow="0" w:firstColumn="1" w:lastColumn="0" w:noHBand="0" w:noVBand="1"/>
      </w:tblPr>
      <w:tblGrid>
        <w:gridCol w:w="10440"/>
      </w:tblGrid>
      <w:tr w:rsidR="007D6032" w:rsidRPr="005C4962" w14:paraId="2088F117" w14:textId="77777777" w:rsidTr="00A1080A">
        <w:tc>
          <w:tcPr>
            <w:tcW w:w="10440" w:type="dxa"/>
            <w:shd w:val="clear" w:color="auto" w:fill="E5DFEC" w:themeFill="accent4" w:themeFillTint="33"/>
          </w:tcPr>
          <w:p w14:paraId="72D030C8" w14:textId="67DE75B8" w:rsidR="00A1080A" w:rsidRPr="00290D49" w:rsidRDefault="00A1080A" w:rsidP="00A1080A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bookmarkStart w:id="0" w:name="_Hlk108013642"/>
            <w:r w:rsidRPr="00290D49">
              <w:rPr>
                <w:rFonts w:ascii="Georgia" w:hAnsi="Georgia" w:cs="Arial"/>
                <w:b/>
                <w:sz w:val="28"/>
                <w:szCs w:val="28"/>
              </w:rPr>
              <w:t>ASSESS THE ELEMENTS OF CONSENT</w:t>
            </w:r>
          </w:p>
          <w:p w14:paraId="1FFBF8EA" w14:textId="028CCD05" w:rsidR="007D6032" w:rsidRPr="005C4962" w:rsidRDefault="00A8640B" w:rsidP="000403DD">
            <w:p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 xml:space="preserve">Consider comparing the consent form to the Penn ICF Template: </w:t>
            </w:r>
            <w:hyperlink r:id="rId10" w:history="1">
              <w:r w:rsidRPr="005C4962">
                <w:rPr>
                  <w:rStyle w:val="Hyperlink"/>
                  <w:rFonts w:ascii="Georgia" w:hAnsi="Georgia" w:cs="Arial"/>
                  <w:i/>
                </w:rPr>
                <w:t>https://irb.upenn.edu/forms</w:t>
              </w:r>
            </w:hyperlink>
            <w:r w:rsidRPr="005C4962">
              <w:rPr>
                <w:rFonts w:ascii="Georgia" w:hAnsi="Georgia" w:cs="Arial"/>
                <w:i/>
              </w:rPr>
              <w:t xml:space="preserve">. </w:t>
            </w:r>
          </w:p>
        </w:tc>
      </w:tr>
      <w:bookmarkEnd w:id="0"/>
    </w:tbl>
    <w:p w14:paraId="4095CF28" w14:textId="5C56F5C6" w:rsidR="00C07867" w:rsidRPr="005C4962" w:rsidRDefault="00C07867" w:rsidP="000403DD">
      <w:pPr>
        <w:spacing w:after="0" w:line="240" w:lineRule="auto"/>
        <w:rPr>
          <w:rFonts w:ascii="Georgia" w:hAnsi="Georgia" w:cs="Arial"/>
          <w:b/>
        </w:rPr>
      </w:pPr>
    </w:p>
    <w:p w14:paraId="0F1F9648" w14:textId="23CF3E12" w:rsidR="00A1080A" w:rsidRPr="007C7B15" w:rsidRDefault="00A1080A" w:rsidP="00327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rPr>
          <w:rFonts w:ascii="Georgia" w:hAnsi="Georgia" w:cs="Arial"/>
          <w:b/>
          <w:sz w:val="24"/>
          <w:szCs w:val="24"/>
        </w:rPr>
      </w:pPr>
      <w:r w:rsidRPr="007C7B15">
        <w:rPr>
          <w:rFonts w:ascii="Georgia" w:hAnsi="Georgia" w:cs="Arial"/>
          <w:b/>
          <w:sz w:val="24"/>
          <w:szCs w:val="24"/>
        </w:rPr>
        <w:t>Required Elements</w:t>
      </w:r>
    </w:p>
    <w:p w14:paraId="57E1FC9F" w14:textId="77777777" w:rsidR="00CA0709" w:rsidRDefault="00CA0709" w:rsidP="00656D0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399C48B" w14:textId="0A142977" w:rsidR="007304A5" w:rsidRPr="00F75377" w:rsidRDefault="007304A5" w:rsidP="00F75377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75377">
        <w:rPr>
          <w:rFonts w:ascii="Georgia" w:hAnsi="Georgia"/>
          <w:b/>
          <w:sz w:val="24"/>
          <w:szCs w:val="24"/>
        </w:rPr>
        <w:t xml:space="preserve">Does the main informed consent contain all elements required for informed consent? </w:t>
      </w:r>
    </w:p>
    <w:p w14:paraId="62F908C4" w14:textId="6A82FF76" w:rsidR="00F51F9D" w:rsidRDefault="00F51F9D" w:rsidP="0021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-685595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49C">
            <w:rPr>
              <w:rFonts w:ascii="MS Gothic" w:eastAsia="MS Gothic" w:hAnsi="MS Gothic" w:cs="Arial" w:hint="eastAsia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-1731993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>
        <w:rPr>
          <w:rFonts w:ascii="Georgia" w:hAnsi="Georgia" w:cs="Arial"/>
          <w:b/>
          <w:color w:val="FF0000"/>
        </w:rPr>
        <w:t xml:space="preserve"> </w:t>
      </w:r>
      <w:r w:rsidRPr="00F51F9D">
        <w:rPr>
          <w:rFonts w:ascii="Georgia" w:hAnsi="Georgia" w:cs="Arial"/>
          <w:b/>
          <w:color w:val="FF0000"/>
        </w:rPr>
        <w:sym w:font="Wingdings" w:char="F0E0"/>
      </w:r>
      <w:r>
        <w:rPr>
          <w:rFonts w:ascii="Georgia" w:hAnsi="Georgia" w:cs="Arial"/>
          <w:b/>
          <w:color w:val="FF0000"/>
        </w:rPr>
        <w:t xml:space="preserve"> </w:t>
      </w:r>
      <w:r w:rsidRPr="00F51F9D">
        <w:rPr>
          <w:rFonts w:ascii="Georgia" w:hAnsi="Georgia" w:cs="Arial"/>
          <w:b/>
          <w:color w:val="FF0000"/>
        </w:rPr>
        <w:t>Please check off the elements of consent that are MISSING / INSUFFICIENT. Include a stipulation below or add a comment in the tracked consent.</w:t>
      </w:r>
    </w:p>
    <w:p w14:paraId="4F00C4FB" w14:textId="77777777" w:rsidR="00F51F9D" w:rsidRPr="005C4962" w:rsidRDefault="00F51F9D" w:rsidP="00656D09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C4DE6C4" w14:textId="6FC96452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91505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statement that the study involves </w:t>
      </w:r>
      <w:r w:rsidR="007304A5" w:rsidRPr="005C4962">
        <w:rPr>
          <w:rFonts w:ascii="Georgia" w:hAnsi="Georgia"/>
          <w:b/>
          <w:bCs/>
        </w:rPr>
        <w:t>research</w:t>
      </w:r>
      <w:r w:rsidR="003E6348" w:rsidRPr="005C4962">
        <w:rPr>
          <w:rFonts w:ascii="Georgia" w:hAnsi="Georgia"/>
          <w:b/>
          <w:bCs/>
        </w:rPr>
        <w:t>;</w:t>
      </w:r>
    </w:p>
    <w:p w14:paraId="639ACF95" w14:textId="1C1A9142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280337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An explanation of the </w:t>
      </w:r>
      <w:r w:rsidR="007304A5" w:rsidRPr="005C4962">
        <w:rPr>
          <w:rFonts w:ascii="Georgia" w:hAnsi="Georgia"/>
          <w:b/>
          <w:bCs/>
        </w:rPr>
        <w:t>purposes</w:t>
      </w:r>
      <w:r w:rsidR="007304A5" w:rsidRPr="005C4962">
        <w:rPr>
          <w:rFonts w:ascii="Georgia" w:hAnsi="Georgia"/>
        </w:rPr>
        <w:t xml:space="preserve"> of the research</w:t>
      </w:r>
      <w:r w:rsidR="003E6348" w:rsidRPr="005C4962">
        <w:rPr>
          <w:rFonts w:ascii="Georgia" w:hAnsi="Georgia"/>
        </w:rPr>
        <w:t>;</w:t>
      </w:r>
    </w:p>
    <w:p w14:paraId="451A73ED" w14:textId="0609461D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018050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The expected </w:t>
      </w:r>
      <w:r w:rsidR="007304A5" w:rsidRPr="005C4962">
        <w:rPr>
          <w:rFonts w:ascii="Georgia" w:hAnsi="Georgia"/>
          <w:b/>
          <w:bCs/>
        </w:rPr>
        <w:t>duration</w:t>
      </w:r>
      <w:r w:rsidR="007304A5" w:rsidRPr="005C4962">
        <w:rPr>
          <w:rFonts w:ascii="Georgia" w:hAnsi="Georgia"/>
        </w:rPr>
        <w:t xml:space="preserve"> of the </w:t>
      </w:r>
      <w:r w:rsidR="00DD6264" w:rsidRPr="005C4962">
        <w:rPr>
          <w:rFonts w:ascii="Georgia" w:hAnsi="Georgia"/>
        </w:rPr>
        <w:t>participant</w:t>
      </w:r>
      <w:r w:rsidR="007304A5" w:rsidRPr="005C4962">
        <w:rPr>
          <w:rFonts w:ascii="Georgia" w:hAnsi="Georgia"/>
        </w:rPr>
        <w:t>'s participation</w:t>
      </w:r>
      <w:r w:rsidR="003E6348" w:rsidRPr="005C4962">
        <w:rPr>
          <w:rFonts w:ascii="Georgia" w:hAnsi="Georgia"/>
        </w:rPr>
        <w:t>;</w:t>
      </w:r>
    </w:p>
    <w:p w14:paraId="22DE1B0C" w14:textId="2921ADC3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206112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description of the </w:t>
      </w:r>
      <w:r w:rsidR="007304A5" w:rsidRPr="005C4962">
        <w:rPr>
          <w:rFonts w:ascii="Georgia" w:hAnsi="Georgia"/>
          <w:b/>
          <w:bCs/>
        </w:rPr>
        <w:t>procedures</w:t>
      </w:r>
      <w:r w:rsidR="007304A5" w:rsidRPr="005C4962">
        <w:rPr>
          <w:rFonts w:ascii="Georgia" w:hAnsi="Georgia"/>
        </w:rPr>
        <w:t xml:space="preserve"> to be followed</w:t>
      </w:r>
      <w:r w:rsidR="003E6348" w:rsidRPr="005C4962">
        <w:rPr>
          <w:rFonts w:ascii="Georgia" w:hAnsi="Georgia"/>
        </w:rPr>
        <w:t>;</w:t>
      </w:r>
    </w:p>
    <w:p w14:paraId="3DC06DEE" w14:textId="0C13E8FC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91589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Identification of any </w:t>
      </w:r>
      <w:r w:rsidR="007304A5" w:rsidRPr="005C4962">
        <w:rPr>
          <w:rFonts w:ascii="Georgia" w:hAnsi="Georgia"/>
          <w:b/>
          <w:bCs/>
        </w:rPr>
        <w:t>procedures</w:t>
      </w:r>
      <w:r w:rsidR="007304A5" w:rsidRPr="005C4962">
        <w:rPr>
          <w:rFonts w:ascii="Georgia" w:hAnsi="Georgia"/>
        </w:rPr>
        <w:t xml:space="preserve"> </w:t>
      </w:r>
      <w:r w:rsidR="003E6348" w:rsidRPr="005C4962">
        <w:rPr>
          <w:rFonts w:ascii="Georgia" w:hAnsi="Georgia"/>
          <w:b/>
          <w:bCs/>
        </w:rPr>
        <w:t>(or products)</w:t>
      </w:r>
      <w:r w:rsidR="003E6348" w:rsidRPr="005C4962">
        <w:rPr>
          <w:rFonts w:ascii="Georgia" w:hAnsi="Georgia"/>
        </w:rPr>
        <w:t xml:space="preserve"> </w:t>
      </w:r>
      <w:r w:rsidR="007304A5" w:rsidRPr="005C4962">
        <w:rPr>
          <w:rFonts w:ascii="Georgia" w:hAnsi="Georgia"/>
          <w:b/>
          <w:bCs/>
        </w:rPr>
        <w:t>which are</w:t>
      </w:r>
      <w:r w:rsidR="007304A5" w:rsidRPr="005C4962">
        <w:rPr>
          <w:rFonts w:ascii="Georgia" w:hAnsi="Georgia"/>
        </w:rPr>
        <w:t xml:space="preserve"> </w:t>
      </w:r>
      <w:r w:rsidR="007304A5" w:rsidRPr="005C4962">
        <w:rPr>
          <w:rFonts w:ascii="Georgia" w:hAnsi="Georgia"/>
          <w:b/>
          <w:bCs/>
        </w:rPr>
        <w:t>experimental</w:t>
      </w:r>
      <w:r w:rsidR="003E6348" w:rsidRPr="005C4962">
        <w:rPr>
          <w:rFonts w:ascii="Georgia" w:hAnsi="Georgia"/>
          <w:b/>
          <w:bCs/>
        </w:rPr>
        <w:t>;</w:t>
      </w:r>
    </w:p>
    <w:p w14:paraId="1A4623BF" w14:textId="72DDC889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31009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description of the reasonably foreseeable </w:t>
      </w:r>
      <w:r w:rsidR="007304A5" w:rsidRPr="005C4962">
        <w:rPr>
          <w:rFonts w:ascii="Georgia" w:hAnsi="Georgia"/>
          <w:b/>
          <w:bCs/>
        </w:rPr>
        <w:t>risks</w:t>
      </w:r>
      <w:r w:rsidR="007304A5" w:rsidRPr="005C4962">
        <w:rPr>
          <w:rFonts w:ascii="Georgia" w:hAnsi="Georgia"/>
        </w:rPr>
        <w:t>/discomforts</w:t>
      </w:r>
      <w:r w:rsidR="003E6348" w:rsidRPr="005C4962">
        <w:rPr>
          <w:rFonts w:ascii="Georgia" w:hAnsi="Georgia"/>
        </w:rPr>
        <w:t>;</w:t>
      </w:r>
    </w:p>
    <w:p w14:paraId="0FD61987" w14:textId="465609C6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91844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description of the </w:t>
      </w:r>
      <w:r w:rsidR="007304A5" w:rsidRPr="005C4962">
        <w:rPr>
          <w:rFonts w:ascii="Georgia" w:hAnsi="Georgia"/>
          <w:b/>
          <w:bCs/>
        </w:rPr>
        <w:t>benefits</w:t>
      </w:r>
      <w:r w:rsidR="007304A5" w:rsidRPr="005C4962">
        <w:rPr>
          <w:rFonts w:ascii="Georgia" w:hAnsi="Georgia"/>
        </w:rPr>
        <w:t xml:space="preserve"> to </w:t>
      </w:r>
      <w:r w:rsidR="00DD6264" w:rsidRPr="005C4962">
        <w:rPr>
          <w:rFonts w:ascii="Georgia" w:hAnsi="Georgia"/>
        </w:rPr>
        <w:t>participant</w:t>
      </w:r>
      <w:r w:rsidR="007304A5" w:rsidRPr="005C4962">
        <w:rPr>
          <w:rFonts w:ascii="Georgia" w:hAnsi="Georgia"/>
        </w:rPr>
        <w:t>s or others</w:t>
      </w:r>
      <w:r w:rsidR="003E6348" w:rsidRPr="005C4962">
        <w:rPr>
          <w:rFonts w:ascii="Georgia" w:hAnsi="Georgia"/>
        </w:rPr>
        <w:t>;</w:t>
      </w:r>
    </w:p>
    <w:p w14:paraId="239DF9EE" w14:textId="145F7EC7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734553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Disclosure of </w:t>
      </w:r>
      <w:r w:rsidR="007304A5" w:rsidRPr="005C4962">
        <w:rPr>
          <w:rFonts w:ascii="Georgia" w:hAnsi="Georgia"/>
          <w:b/>
          <w:bCs/>
        </w:rPr>
        <w:t>alternative</w:t>
      </w:r>
      <w:r w:rsidR="007304A5" w:rsidRPr="005C4962">
        <w:rPr>
          <w:rFonts w:ascii="Georgia" w:hAnsi="Georgia"/>
        </w:rPr>
        <w:t xml:space="preserve"> </w:t>
      </w:r>
      <w:r w:rsidR="007304A5" w:rsidRPr="005C4962">
        <w:rPr>
          <w:rFonts w:ascii="Georgia" w:hAnsi="Georgia"/>
          <w:b/>
          <w:bCs/>
        </w:rPr>
        <w:t>procedures</w:t>
      </w:r>
      <w:r w:rsidR="007304A5" w:rsidRPr="005C4962">
        <w:rPr>
          <w:rFonts w:ascii="Georgia" w:hAnsi="Georgia"/>
        </w:rPr>
        <w:t xml:space="preserve"> or courses of treatment</w:t>
      </w:r>
      <w:r w:rsidR="003E6348" w:rsidRPr="005C4962">
        <w:rPr>
          <w:rFonts w:ascii="Georgia" w:hAnsi="Georgia"/>
        </w:rPr>
        <w:t>;</w:t>
      </w:r>
    </w:p>
    <w:p w14:paraId="7E89E78A" w14:textId="2E8F5057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77282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statement describing how </w:t>
      </w:r>
      <w:r w:rsidR="007304A5" w:rsidRPr="005C4962">
        <w:rPr>
          <w:rFonts w:ascii="Georgia" w:hAnsi="Georgia"/>
          <w:b/>
          <w:bCs/>
        </w:rPr>
        <w:t>confidentiality</w:t>
      </w:r>
      <w:r w:rsidR="007304A5" w:rsidRPr="005C4962">
        <w:rPr>
          <w:rFonts w:ascii="Georgia" w:hAnsi="Georgia"/>
        </w:rPr>
        <w:t xml:space="preserve"> will be maintained</w:t>
      </w:r>
      <w:r w:rsidR="003E6348" w:rsidRPr="005C4962">
        <w:rPr>
          <w:rFonts w:ascii="Georgia" w:hAnsi="Georgia"/>
        </w:rPr>
        <w:t>;</w:t>
      </w:r>
    </w:p>
    <w:p w14:paraId="0B848F4C" w14:textId="4B09EE59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698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An explanation of any </w:t>
      </w:r>
      <w:r w:rsidR="007304A5" w:rsidRPr="005C4962">
        <w:rPr>
          <w:rFonts w:ascii="Georgia" w:hAnsi="Georgia"/>
          <w:b/>
          <w:bCs/>
        </w:rPr>
        <w:t>compensation</w:t>
      </w:r>
      <w:r w:rsidR="007304A5" w:rsidRPr="005C4962">
        <w:rPr>
          <w:rFonts w:ascii="Georgia" w:hAnsi="Georgia"/>
        </w:rPr>
        <w:t xml:space="preserve"> to be provided and description of injury coverage</w:t>
      </w:r>
      <w:r w:rsidR="003E6348" w:rsidRPr="005C4962">
        <w:rPr>
          <w:rFonts w:ascii="Georgia" w:hAnsi="Georgia"/>
        </w:rPr>
        <w:t>;</w:t>
      </w:r>
    </w:p>
    <w:p w14:paraId="777A1B51" w14:textId="5709B6E1" w:rsidR="007304A5" w:rsidRPr="005C4962" w:rsidRDefault="00000000" w:rsidP="00DF7116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557065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An explanation of </w:t>
      </w:r>
      <w:r w:rsidR="007304A5" w:rsidRPr="005C4962">
        <w:rPr>
          <w:rFonts w:ascii="Georgia" w:hAnsi="Georgia"/>
          <w:b/>
          <w:bCs/>
        </w:rPr>
        <w:t>whom to contact</w:t>
      </w:r>
      <w:r w:rsidR="007304A5" w:rsidRPr="005C4962">
        <w:rPr>
          <w:rFonts w:ascii="Georgia" w:hAnsi="Georgia"/>
        </w:rPr>
        <w:t xml:space="preserve"> with questions/concerns</w:t>
      </w:r>
      <w:r w:rsidR="003E6348" w:rsidRPr="005C4962">
        <w:rPr>
          <w:rFonts w:ascii="Georgia" w:hAnsi="Georgia"/>
        </w:rPr>
        <w:t>;</w:t>
      </w:r>
    </w:p>
    <w:p w14:paraId="5B61E415" w14:textId="77777777" w:rsidR="004619DF" w:rsidRDefault="00000000" w:rsidP="004619DF">
      <w:pPr>
        <w:spacing w:after="0" w:line="240" w:lineRule="auto"/>
        <w:ind w:left="36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35824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  <w:b/>
          <w:color w:val="00B050"/>
        </w:rPr>
        <w:t xml:space="preserve"> </w:t>
      </w:r>
      <w:r w:rsidR="007304A5" w:rsidRPr="005C4962">
        <w:rPr>
          <w:rFonts w:ascii="Georgia" w:hAnsi="Georgia"/>
        </w:rPr>
        <w:t xml:space="preserve">A statement to indicate participation is </w:t>
      </w:r>
      <w:r w:rsidR="007304A5" w:rsidRPr="005C4962">
        <w:rPr>
          <w:rFonts w:ascii="Georgia" w:hAnsi="Georgia"/>
          <w:b/>
          <w:bCs/>
        </w:rPr>
        <w:t>voluntary</w:t>
      </w:r>
      <w:r w:rsidR="007304A5" w:rsidRPr="005C4962">
        <w:rPr>
          <w:rFonts w:ascii="Georgia" w:hAnsi="Georgia"/>
        </w:rPr>
        <w:t xml:space="preserve"> and refusal will not involve loss of benefits</w:t>
      </w:r>
      <w:r w:rsidR="007C1A2B" w:rsidRPr="005C4962">
        <w:rPr>
          <w:rFonts w:ascii="Georgia" w:hAnsi="Georgia"/>
        </w:rPr>
        <w:t xml:space="preserve">; </w:t>
      </w:r>
    </w:p>
    <w:p w14:paraId="0322C78C" w14:textId="279D5F68" w:rsidR="00B706C8" w:rsidRPr="005C4962" w:rsidRDefault="00000000" w:rsidP="004619DF">
      <w:pPr>
        <w:spacing w:after="0" w:line="240" w:lineRule="auto"/>
        <w:ind w:left="360"/>
        <w:rPr>
          <w:rFonts w:ascii="Georgia" w:hAnsi="Georgia"/>
          <w:bCs/>
        </w:rPr>
      </w:pPr>
      <w:sdt>
        <w:sdtPr>
          <w:rPr>
            <w:rFonts w:ascii="Georgia" w:eastAsia="MS Gothic" w:hAnsi="Georgia"/>
            <w:b/>
          </w:rPr>
          <w:id w:val="23679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</w:t>
      </w:r>
      <w:r w:rsidR="00B706C8" w:rsidRPr="005C4962">
        <w:rPr>
          <w:rFonts w:ascii="Georgia" w:hAnsi="Georgia"/>
          <w:bCs/>
        </w:rPr>
        <w:t xml:space="preserve">A statement about whether or NOT </w:t>
      </w:r>
      <w:r w:rsidR="00B706C8" w:rsidRPr="005C4962">
        <w:rPr>
          <w:rFonts w:ascii="Georgia" w:hAnsi="Georgia"/>
          <w:bCs/>
          <w:u w:val="single"/>
        </w:rPr>
        <w:t>data</w:t>
      </w:r>
      <w:r w:rsidR="00B706C8" w:rsidRPr="005C4962">
        <w:rPr>
          <w:rFonts w:ascii="Georgia" w:hAnsi="Georgia"/>
          <w:bCs/>
        </w:rPr>
        <w:t xml:space="preserve"> and/or </w:t>
      </w:r>
      <w:r w:rsidR="00B706C8" w:rsidRPr="005C4962">
        <w:rPr>
          <w:rFonts w:ascii="Georgia" w:hAnsi="Georgia"/>
          <w:bCs/>
          <w:u w:val="single"/>
        </w:rPr>
        <w:t>biospecimens</w:t>
      </w:r>
      <w:r w:rsidR="00B706C8" w:rsidRPr="005C4962">
        <w:rPr>
          <w:rFonts w:ascii="Georgia" w:hAnsi="Georgia"/>
          <w:bCs/>
        </w:rPr>
        <w:t xml:space="preserve"> will </w:t>
      </w:r>
      <w:r w:rsidR="00BE6BD0" w:rsidRPr="005C4962">
        <w:rPr>
          <w:rFonts w:ascii="Georgia" w:hAnsi="Georgia"/>
          <w:bCs/>
        </w:rPr>
        <w:t xml:space="preserve">be stored /retained for </w:t>
      </w:r>
      <w:r w:rsidR="00BE6BD0" w:rsidRPr="005C4962">
        <w:rPr>
          <w:rFonts w:ascii="Georgia" w:hAnsi="Georgia"/>
          <w:b/>
        </w:rPr>
        <w:t>future research</w:t>
      </w:r>
      <w:r w:rsidR="00BE6BD0" w:rsidRPr="005C4962">
        <w:rPr>
          <w:rFonts w:ascii="Georgia" w:hAnsi="Georgia"/>
          <w:bCs/>
        </w:rPr>
        <w:t xml:space="preserve"> purposes</w:t>
      </w:r>
      <w:r w:rsidR="00B706C8" w:rsidRPr="005C4962">
        <w:rPr>
          <w:rFonts w:ascii="Georgia" w:hAnsi="Georgia"/>
          <w:bCs/>
        </w:rPr>
        <w:t>?</w:t>
      </w:r>
    </w:p>
    <w:p w14:paraId="684DE687" w14:textId="77777777" w:rsidR="00B706C8" w:rsidRPr="005C4962" w:rsidRDefault="00B706C8" w:rsidP="00B706C8">
      <w:pPr>
        <w:spacing w:after="0" w:line="240" w:lineRule="auto"/>
        <w:rPr>
          <w:rFonts w:ascii="Georgia" w:hAnsi="Georgia"/>
          <w:b/>
        </w:rPr>
      </w:pPr>
    </w:p>
    <w:p w14:paraId="0F91AA61" w14:textId="32E4A846" w:rsidR="00B706C8" w:rsidRPr="00D16E6E" w:rsidRDefault="00B706C8" w:rsidP="00D16E6E">
      <w:pPr>
        <w:pStyle w:val="ListParagraph"/>
        <w:numPr>
          <w:ilvl w:val="0"/>
          <w:numId w:val="18"/>
        </w:numPr>
        <w:spacing w:after="0" w:line="240" w:lineRule="auto"/>
        <w:rPr>
          <w:rFonts w:ascii="Georgia" w:hAnsi="Georgia"/>
          <w:bCs/>
        </w:rPr>
      </w:pPr>
      <w:r w:rsidRPr="00D16E6E">
        <w:rPr>
          <w:rFonts w:ascii="Georgia" w:hAnsi="Georgia"/>
          <w:bCs/>
        </w:rPr>
        <w:lastRenderedPageBreak/>
        <w:t xml:space="preserve">If the data </w:t>
      </w:r>
      <w:r w:rsidR="007C1A2B" w:rsidRPr="00D16E6E">
        <w:rPr>
          <w:rFonts w:ascii="Georgia" w:hAnsi="Georgia"/>
          <w:bCs/>
        </w:rPr>
        <w:t xml:space="preserve">(i.e., information) </w:t>
      </w:r>
      <w:r w:rsidRPr="00D16E6E">
        <w:rPr>
          <w:rFonts w:ascii="Georgia" w:hAnsi="Georgia"/>
          <w:bCs/>
        </w:rPr>
        <w:t>and/or biospecimens will be retained by the study team in a</w:t>
      </w:r>
      <w:r w:rsidR="001776E9" w:rsidRPr="00D16E6E">
        <w:rPr>
          <w:rFonts w:ascii="Georgia" w:hAnsi="Georgia"/>
          <w:bCs/>
        </w:rPr>
        <w:t xml:space="preserve"> coded or</w:t>
      </w:r>
      <w:r w:rsidRPr="00D16E6E">
        <w:rPr>
          <w:rFonts w:ascii="Georgia" w:hAnsi="Georgia"/>
          <w:bCs/>
        </w:rPr>
        <w:t xml:space="preserve"> identifiable fashion, does the consent contain the following required elements of </w:t>
      </w:r>
      <w:r w:rsidR="0044619C" w:rsidRPr="00D16E6E">
        <w:rPr>
          <w:rFonts w:ascii="Georgia" w:hAnsi="Georgia"/>
          <w:bCs/>
        </w:rPr>
        <w:t xml:space="preserve">broad </w:t>
      </w:r>
      <w:r w:rsidRPr="00D16E6E">
        <w:rPr>
          <w:rFonts w:ascii="Georgia" w:hAnsi="Georgia"/>
          <w:bCs/>
        </w:rPr>
        <w:t>consent</w:t>
      </w:r>
      <w:r w:rsidR="00F1163D" w:rsidRPr="00D16E6E">
        <w:rPr>
          <w:rFonts w:ascii="Georgia" w:hAnsi="Georgia"/>
          <w:bCs/>
        </w:rPr>
        <w:t xml:space="preserve"> for their reuse</w:t>
      </w:r>
      <w:r w:rsidRPr="00D16E6E">
        <w:rPr>
          <w:rFonts w:ascii="Georgia" w:hAnsi="Georgia"/>
          <w:bCs/>
        </w:rPr>
        <w:t>?</w:t>
      </w:r>
    </w:p>
    <w:p w14:paraId="624213D8" w14:textId="7B5D4EC2" w:rsidR="00B706C8" w:rsidRPr="005C4962" w:rsidRDefault="00000000" w:rsidP="00D16E6E">
      <w:pPr>
        <w:spacing w:after="0" w:line="240" w:lineRule="auto"/>
        <w:ind w:left="720"/>
        <w:rPr>
          <w:rFonts w:ascii="Georgia" w:hAnsi="Georgia"/>
          <w:b/>
          <w:color w:val="00B050"/>
        </w:rPr>
      </w:pPr>
      <w:sdt>
        <w:sdtPr>
          <w:rPr>
            <w:rFonts w:ascii="Georgia" w:hAnsi="Georgia"/>
            <w:b/>
            <w:color w:val="00B050"/>
          </w:rPr>
          <w:id w:val="-127101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6E6E">
            <w:rPr>
              <w:rFonts w:ascii="MS Gothic" w:eastAsia="MS Gothic" w:hAnsi="MS Gothic" w:hint="eastAsia"/>
              <w:b/>
              <w:color w:val="00B050"/>
            </w:rPr>
            <w:t>☐</w:t>
          </w:r>
        </w:sdtContent>
      </w:sdt>
      <w:r w:rsidR="00B706C8" w:rsidRPr="005C4962">
        <w:rPr>
          <w:rFonts w:ascii="Georgia" w:hAnsi="Georgia"/>
          <w:b/>
          <w:color w:val="00B050"/>
        </w:rPr>
        <w:t xml:space="preserve"> Yes</w:t>
      </w:r>
    </w:p>
    <w:p w14:paraId="1C001FAF" w14:textId="77777777" w:rsidR="00B706C8" w:rsidRPr="005C4962" w:rsidRDefault="00000000" w:rsidP="00D16E6E">
      <w:pPr>
        <w:spacing w:after="0" w:line="240" w:lineRule="auto"/>
        <w:ind w:left="720"/>
        <w:rPr>
          <w:rFonts w:ascii="Georgia" w:hAnsi="Georgia"/>
          <w:b/>
          <w:color w:val="FF0000"/>
        </w:rPr>
      </w:pPr>
      <w:sdt>
        <w:sdtPr>
          <w:rPr>
            <w:rFonts w:ascii="Georgia" w:hAnsi="Georgia"/>
            <w:b/>
            <w:color w:val="FF0000"/>
          </w:rPr>
          <w:id w:val="-126006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  <w:color w:val="FF0000"/>
            </w:rPr>
            <w:t>☐</w:t>
          </w:r>
        </w:sdtContent>
      </w:sdt>
      <w:r w:rsidR="00B706C8" w:rsidRPr="005C4962">
        <w:rPr>
          <w:rFonts w:ascii="Georgia" w:hAnsi="Georgia"/>
          <w:b/>
          <w:color w:val="FF0000"/>
        </w:rPr>
        <w:t xml:space="preserve"> No </w:t>
      </w:r>
      <w:r w:rsidR="00B706C8" w:rsidRPr="005C4962">
        <w:rPr>
          <w:rFonts w:ascii="Georgia" w:hAnsi="Georgia"/>
          <w:color w:val="FF0000"/>
        </w:rPr>
        <w:sym w:font="Wingdings" w:char="F0E0"/>
      </w:r>
      <w:r w:rsidR="00B706C8" w:rsidRPr="005C4962">
        <w:rPr>
          <w:rFonts w:ascii="Georgia" w:hAnsi="Georgia"/>
          <w:b/>
          <w:color w:val="FF0000"/>
        </w:rPr>
        <w:t xml:space="preserve"> Please check off the elements of consent that are MISSING and include a stipulation to add these required elements.</w:t>
      </w:r>
    </w:p>
    <w:p w14:paraId="4BCC4AB9" w14:textId="2AC95FB8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809505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A statement about which identifiers will be retained and shared with data/specimens</w:t>
      </w:r>
      <w:r w:rsidR="00862654" w:rsidRPr="005C4962">
        <w:rPr>
          <w:rFonts w:ascii="Georgia" w:hAnsi="Georgia"/>
        </w:rPr>
        <w:t>;</w:t>
      </w:r>
    </w:p>
    <w:p w14:paraId="775B865A" w14:textId="0A69EE30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951787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A description of the period of time that the data/ biospecimens may be stored, maintained, and used for research purposes</w:t>
      </w:r>
      <w:r w:rsidR="00862654" w:rsidRPr="005C4962">
        <w:rPr>
          <w:rFonts w:ascii="Georgia" w:hAnsi="Georgia"/>
        </w:rPr>
        <w:t>;</w:t>
      </w:r>
    </w:p>
    <w:p w14:paraId="0D3E2129" w14:textId="1CE360D6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80095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A general description of the types of research that may be conducted</w:t>
      </w:r>
      <w:r w:rsidR="00862654" w:rsidRPr="005C4962">
        <w:rPr>
          <w:rFonts w:ascii="Georgia" w:hAnsi="Georgia"/>
        </w:rPr>
        <w:t>;</w:t>
      </w:r>
    </w:p>
    <w:p w14:paraId="238ADC1E" w14:textId="5A06AA76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98230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The types of institutions or researchers that might conduct research with the data/specimens</w:t>
      </w:r>
      <w:r w:rsidR="00862654" w:rsidRPr="005C4962">
        <w:rPr>
          <w:rFonts w:ascii="Georgia" w:hAnsi="Georgia"/>
        </w:rPr>
        <w:t>;</w:t>
      </w:r>
    </w:p>
    <w:p w14:paraId="212B238C" w14:textId="3D47E7DA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09801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A statement whether </w:t>
      </w:r>
      <w:r w:rsidR="00DD6264" w:rsidRPr="005C4962">
        <w:rPr>
          <w:rFonts w:ascii="Georgia" w:hAnsi="Georgia"/>
        </w:rPr>
        <w:t>participant</w:t>
      </w:r>
      <w:r w:rsidR="00B706C8" w:rsidRPr="005C4962">
        <w:rPr>
          <w:rFonts w:ascii="Georgia" w:hAnsi="Georgia"/>
        </w:rPr>
        <w:t>s will or will not be informed of the details of any subsequent research, and that they may not have chosen to consent to the future research</w:t>
      </w:r>
      <w:r w:rsidR="00862654" w:rsidRPr="005C4962">
        <w:rPr>
          <w:rFonts w:ascii="Georgia" w:hAnsi="Georgia"/>
        </w:rPr>
        <w:t>;</w:t>
      </w:r>
    </w:p>
    <w:p w14:paraId="0EFF71A0" w14:textId="49129268" w:rsidR="00B706C8" w:rsidRPr="005C4962" w:rsidRDefault="00000000" w:rsidP="00D16E6E">
      <w:pPr>
        <w:pStyle w:val="ListParagraph"/>
        <w:spacing w:after="0" w:line="240" w:lineRule="auto"/>
        <w:ind w:left="739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39157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A statement regarding whether clinically relevant research and/or individual results will be disclosed to </w:t>
      </w:r>
      <w:r w:rsidR="00DD6264" w:rsidRPr="005C4962">
        <w:rPr>
          <w:rFonts w:ascii="Georgia" w:hAnsi="Georgia"/>
        </w:rPr>
        <w:t>participant</w:t>
      </w:r>
      <w:r w:rsidR="00B706C8" w:rsidRPr="005C4962">
        <w:rPr>
          <w:rFonts w:ascii="Georgia" w:hAnsi="Georgia"/>
        </w:rPr>
        <w:t>s, and under what conditions</w:t>
      </w:r>
      <w:r w:rsidR="00862654" w:rsidRPr="005C4962">
        <w:rPr>
          <w:rFonts w:ascii="Georgia" w:hAnsi="Georgia"/>
        </w:rPr>
        <w:t>;</w:t>
      </w:r>
    </w:p>
    <w:p w14:paraId="78B6D0B4" w14:textId="77777777" w:rsidR="00B706C8" w:rsidRPr="005C4962" w:rsidRDefault="00000000" w:rsidP="00D16E6E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416705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6C8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706C8" w:rsidRPr="005C4962">
        <w:rPr>
          <w:rFonts w:ascii="Georgia" w:hAnsi="Georgia"/>
        </w:rPr>
        <w:t xml:space="preserve"> Specifically related to the future use: A description of how confidentiality will be maintained during storage/sharing, reasonably foreseeable risks, benefits, who to contact about future use/storage and research related harms.</w:t>
      </w:r>
    </w:p>
    <w:p w14:paraId="18717178" w14:textId="77777777" w:rsidR="00B706C8" w:rsidRDefault="00B706C8" w:rsidP="00B706C8">
      <w:pPr>
        <w:spacing w:after="0" w:line="240" w:lineRule="auto"/>
        <w:rPr>
          <w:rFonts w:ascii="Georgia" w:hAnsi="Georgia" w:cs="Arial"/>
          <w:b/>
        </w:rPr>
      </w:pPr>
    </w:p>
    <w:p w14:paraId="65DFCC88" w14:textId="77777777" w:rsidR="00BC7F9A" w:rsidRPr="005C4962" w:rsidRDefault="00BC7F9A" w:rsidP="0050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Stipulations: </w:t>
      </w:r>
    </w:p>
    <w:p w14:paraId="55B67298" w14:textId="77777777" w:rsidR="00BC7F9A" w:rsidRPr="005C4962" w:rsidRDefault="00BC7F9A" w:rsidP="0050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/>
        <w:rPr>
          <w:rFonts w:ascii="Georgia" w:hAnsi="Georgia" w:cs="Arial"/>
          <w:b/>
        </w:rPr>
      </w:pPr>
    </w:p>
    <w:p w14:paraId="53570E5B" w14:textId="77777777" w:rsidR="00BC7F9A" w:rsidRPr="005C4962" w:rsidRDefault="00BC7F9A" w:rsidP="00507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Recommendations: </w:t>
      </w:r>
    </w:p>
    <w:p w14:paraId="039E2AE2" w14:textId="77777777" w:rsidR="00BC7F9A" w:rsidRDefault="00BC7F9A" w:rsidP="00B706C8">
      <w:pPr>
        <w:spacing w:after="0" w:line="240" w:lineRule="auto"/>
        <w:rPr>
          <w:rFonts w:ascii="Georgia" w:hAnsi="Georgia" w:cs="Arial"/>
          <w:b/>
        </w:rPr>
      </w:pPr>
    </w:p>
    <w:p w14:paraId="406C1300" w14:textId="77777777" w:rsidR="00B0414A" w:rsidRDefault="005B7E4C" w:rsidP="00EA582D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 w:cs="Helvetica"/>
          <w:b/>
          <w:sz w:val="24"/>
          <w:szCs w:val="24"/>
        </w:rPr>
      </w:pPr>
      <w:r w:rsidRPr="00BC7F9A">
        <w:rPr>
          <w:rFonts w:ascii="Georgia" w:hAnsi="Georgia" w:cs="Helvetica"/>
          <w:b/>
          <w:sz w:val="24"/>
          <w:szCs w:val="24"/>
        </w:rPr>
        <w:t xml:space="preserve">Confirm that the consent form aligns with the protocol. </w:t>
      </w:r>
    </w:p>
    <w:p w14:paraId="16F84F0E" w14:textId="754DB029" w:rsidR="005B7E4C" w:rsidRPr="00B0414A" w:rsidRDefault="005B7E4C" w:rsidP="00B0414A">
      <w:pPr>
        <w:pStyle w:val="ListParagraph"/>
        <w:spacing w:after="0" w:line="240" w:lineRule="auto"/>
        <w:ind w:left="360"/>
        <w:rPr>
          <w:rFonts w:ascii="Georgia" w:hAnsi="Georgia" w:cs="Helvetica"/>
          <w:bCs/>
          <w:i/>
          <w:iCs/>
          <w:color w:val="0000FF"/>
        </w:rPr>
      </w:pPr>
      <w:r w:rsidRPr="00B0414A">
        <w:rPr>
          <w:rFonts w:ascii="Georgia" w:hAnsi="Georgia" w:cs="Helvetica"/>
          <w:bCs/>
          <w:i/>
          <w:iCs/>
          <w:color w:val="0000FF"/>
        </w:rPr>
        <w:t>Does the description of the purpose, procedures, duration of participation, risks, benefits, alternatives, and compensation outlined in the consent form match the description in the protocol/HSERA?</w:t>
      </w:r>
    </w:p>
    <w:p w14:paraId="4EFD8435" w14:textId="77777777" w:rsidR="005B7E4C" w:rsidRDefault="005B7E4C" w:rsidP="005B7E4C">
      <w:pPr>
        <w:shd w:val="clear" w:color="auto" w:fill="FFFFFF"/>
        <w:spacing w:after="0" w:line="240" w:lineRule="auto"/>
        <w:rPr>
          <w:rFonts w:ascii="Georgia" w:hAnsi="Georgia" w:cs="Arial"/>
        </w:rPr>
      </w:pPr>
    </w:p>
    <w:p w14:paraId="6EC5C0F7" w14:textId="77777777" w:rsidR="005B7E4C" w:rsidRDefault="005B7E4C" w:rsidP="00EA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  <w:color w:val="00B050"/>
        </w:rPr>
        <w:t xml:space="preserve">Yes  </w:t>
      </w:r>
      <w:sdt>
        <w:sdtPr>
          <w:rPr>
            <w:rFonts w:ascii="Georgia" w:hAnsi="Georgia" w:cs="Arial"/>
            <w:b/>
            <w:color w:val="00B050"/>
            <w:sz w:val="20"/>
            <w:szCs w:val="20"/>
          </w:rPr>
          <w:id w:val="75370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00B05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00B050"/>
        </w:rPr>
        <w:tab/>
      </w:r>
      <w:r w:rsidRPr="005C4962">
        <w:rPr>
          <w:rFonts w:ascii="Georgia" w:hAnsi="Georgia" w:cs="Arial"/>
          <w:b/>
          <w:color w:val="FF0000"/>
        </w:rPr>
        <w:t xml:space="preserve">No  </w:t>
      </w:r>
      <w:sdt>
        <w:sdtPr>
          <w:rPr>
            <w:rFonts w:ascii="Georgia" w:hAnsi="Georgia" w:cs="Arial"/>
            <w:b/>
            <w:color w:val="FF0000"/>
            <w:sz w:val="20"/>
            <w:szCs w:val="20"/>
          </w:rPr>
          <w:id w:val="-942617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4962">
            <w:rPr>
              <w:rFonts w:ascii="Segoe UI Symbol" w:eastAsia="MS Gothic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5C4962">
        <w:rPr>
          <w:rFonts w:ascii="Georgia" w:hAnsi="Georgia" w:cs="Arial"/>
          <w:b/>
          <w:color w:val="FF0000"/>
        </w:rPr>
        <w:t xml:space="preserve"> </w:t>
      </w:r>
      <w:r w:rsidRPr="005C4962">
        <w:rPr>
          <w:rFonts w:ascii="Georgia" w:hAnsi="Georgia" w:cs="Arial"/>
          <w:b/>
        </w:rPr>
        <w:sym w:font="Wingdings" w:char="F0E0"/>
      </w:r>
      <w:r w:rsidRPr="005C4962">
        <w:rPr>
          <w:rFonts w:ascii="Georgia" w:hAnsi="Georgia" w:cs="Arial"/>
          <w:b/>
        </w:rPr>
        <w:t xml:space="preserve"> Comment: </w:t>
      </w:r>
    </w:p>
    <w:p w14:paraId="3388AA29" w14:textId="77777777" w:rsidR="005B7E4C" w:rsidRPr="005C4962" w:rsidRDefault="005B7E4C" w:rsidP="00EA5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rFonts w:ascii="Georgia" w:hAnsi="Georgia" w:cs="Arial"/>
          <w:b/>
        </w:rPr>
      </w:pPr>
    </w:p>
    <w:p w14:paraId="0B0C9E45" w14:textId="6BEEC83B" w:rsidR="00615722" w:rsidRPr="005C4962" w:rsidRDefault="00615722" w:rsidP="00656D09">
      <w:pPr>
        <w:spacing w:after="0" w:line="240" w:lineRule="auto"/>
        <w:rPr>
          <w:rFonts w:ascii="Georgia" w:hAnsi="Georgia" w:cs="Arial"/>
          <w:b/>
        </w:rPr>
      </w:pPr>
    </w:p>
    <w:p w14:paraId="6C9DAA83" w14:textId="4B56B189" w:rsidR="0005335E" w:rsidRPr="00C16C9B" w:rsidRDefault="0005335E" w:rsidP="00053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after="0"/>
        <w:rPr>
          <w:rFonts w:ascii="Georgia" w:hAnsi="Georgia" w:cs="Arial"/>
          <w:b/>
          <w:sz w:val="24"/>
          <w:szCs w:val="24"/>
        </w:rPr>
      </w:pPr>
      <w:r w:rsidRPr="00C16C9B">
        <w:rPr>
          <w:rFonts w:ascii="Georgia" w:hAnsi="Georgia" w:cs="Arial"/>
          <w:b/>
          <w:sz w:val="24"/>
          <w:szCs w:val="24"/>
        </w:rPr>
        <w:t>Additional Elements</w:t>
      </w:r>
      <w:r w:rsidR="00784392" w:rsidRPr="00C16C9B">
        <w:rPr>
          <w:rFonts w:ascii="Georgia" w:hAnsi="Georgia" w:cs="Arial"/>
          <w:b/>
          <w:sz w:val="24"/>
          <w:szCs w:val="24"/>
        </w:rPr>
        <w:t xml:space="preserve"> </w:t>
      </w:r>
      <w:r w:rsidR="00784392" w:rsidRPr="00C16C9B">
        <w:rPr>
          <w:rFonts w:ascii="Georgia" w:hAnsi="Georgia" w:cs="Arial"/>
          <w:bCs/>
          <w:i/>
          <w:iCs/>
          <w:sz w:val="24"/>
          <w:szCs w:val="24"/>
        </w:rPr>
        <w:t>(included as applicable)</w:t>
      </w:r>
    </w:p>
    <w:p w14:paraId="0B40D340" w14:textId="77777777" w:rsidR="00333CBF" w:rsidRDefault="00333CBF" w:rsidP="007C6311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09437EC" w14:textId="06127FD9" w:rsidR="00D66781" w:rsidRPr="00E128AE" w:rsidRDefault="007304A5" w:rsidP="007C6311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333CBF">
        <w:rPr>
          <w:rFonts w:ascii="Georgia" w:hAnsi="Georgia"/>
          <w:b/>
          <w:sz w:val="24"/>
          <w:szCs w:val="24"/>
        </w:rPr>
        <w:t xml:space="preserve">Does the main informed consent seem to require any additional elements? </w:t>
      </w:r>
    </w:p>
    <w:p w14:paraId="327F0505" w14:textId="11D4F827" w:rsidR="00D66781" w:rsidRPr="00E128AE" w:rsidRDefault="00000000" w:rsidP="00E128AE">
      <w:pPr>
        <w:spacing w:after="0" w:line="240" w:lineRule="auto"/>
        <w:ind w:left="720"/>
        <w:rPr>
          <w:rFonts w:ascii="Georgia" w:hAnsi="Georgia" w:cs="Helvetica"/>
          <w:b/>
          <w:color w:val="00B050"/>
        </w:rPr>
      </w:pPr>
      <w:sdt>
        <w:sdtPr>
          <w:rPr>
            <w:rFonts w:ascii="Georgia" w:hAnsi="Georgia" w:cs="Helvetica"/>
            <w:b/>
            <w:color w:val="00B050"/>
          </w:rPr>
          <w:id w:val="111379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781" w:rsidRPr="00E128AE">
            <w:rPr>
              <w:rFonts w:ascii="Segoe UI Symbol" w:eastAsia="MS Gothic" w:hAnsi="Segoe UI Symbol" w:cs="Segoe UI Symbol"/>
              <w:b/>
              <w:color w:val="00B050"/>
            </w:rPr>
            <w:t>☐</w:t>
          </w:r>
        </w:sdtContent>
      </w:sdt>
      <w:r w:rsidR="00D66781" w:rsidRPr="00E128AE">
        <w:rPr>
          <w:rFonts w:ascii="Georgia" w:hAnsi="Georgia" w:cs="Helvetica"/>
          <w:b/>
          <w:color w:val="00B050"/>
        </w:rPr>
        <w:t xml:space="preserve"> </w:t>
      </w:r>
      <w:r w:rsidR="00E128AE" w:rsidRPr="00E128AE">
        <w:rPr>
          <w:rFonts w:ascii="Georgia" w:hAnsi="Georgia" w:cs="Helvetica"/>
          <w:b/>
          <w:color w:val="00B050"/>
        </w:rPr>
        <w:t>No</w:t>
      </w:r>
    </w:p>
    <w:p w14:paraId="7690704F" w14:textId="2E893A71" w:rsidR="007304A5" w:rsidRPr="00E128AE" w:rsidRDefault="00000000" w:rsidP="00E128AE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hAnsi="Georgia" w:cs="Helvetica"/>
            <w:b/>
            <w:color w:val="FF0000"/>
          </w:rPr>
          <w:id w:val="-284197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781" w:rsidRPr="00E128AE">
            <w:rPr>
              <w:rFonts w:ascii="Segoe UI Symbol" w:eastAsia="MS Gothic" w:hAnsi="Segoe UI Symbol" w:cs="Segoe UI Symbol"/>
              <w:b/>
              <w:color w:val="FF0000"/>
            </w:rPr>
            <w:t>☐</w:t>
          </w:r>
        </w:sdtContent>
      </w:sdt>
      <w:r w:rsidR="00D66781" w:rsidRPr="00E128AE">
        <w:rPr>
          <w:rFonts w:ascii="Georgia" w:hAnsi="Georgia" w:cs="Helvetica"/>
          <w:b/>
          <w:color w:val="FF0000"/>
        </w:rPr>
        <w:t xml:space="preserve"> </w:t>
      </w:r>
      <w:r w:rsidR="00E128AE" w:rsidRPr="00E128AE">
        <w:rPr>
          <w:rFonts w:ascii="Georgia" w:hAnsi="Georgia" w:cs="Helvetica"/>
          <w:b/>
          <w:color w:val="FF0000"/>
        </w:rPr>
        <w:t>Yes</w:t>
      </w:r>
      <w:r w:rsidR="00D66781" w:rsidRPr="00E128AE">
        <w:rPr>
          <w:rFonts w:ascii="Georgia" w:hAnsi="Georgia" w:cs="Helvetica"/>
          <w:b/>
          <w:color w:val="FF0000"/>
        </w:rPr>
        <w:t xml:space="preserve"> </w:t>
      </w:r>
      <w:r w:rsidR="00D66781" w:rsidRPr="00E128AE">
        <w:rPr>
          <w:rFonts w:ascii="Georgia" w:hAnsi="Georgia" w:cs="Helvetica"/>
          <w:color w:val="FF0000"/>
        </w:rPr>
        <w:sym w:font="Wingdings" w:char="F0E0"/>
      </w:r>
      <w:r w:rsidR="00D66781" w:rsidRPr="00E128AE">
        <w:rPr>
          <w:rFonts w:ascii="Georgia" w:hAnsi="Georgia" w:cs="Helvetica"/>
          <w:b/>
          <w:color w:val="FF0000"/>
        </w:rPr>
        <w:t xml:space="preserve"> </w:t>
      </w:r>
      <w:r w:rsidR="007304A5" w:rsidRPr="00E128AE">
        <w:rPr>
          <w:rFonts w:ascii="Georgia" w:hAnsi="Georgia"/>
          <w:b/>
          <w:color w:val="FF0000"/>
        </w:rPr>
        <w:t xml:space="preserve">Please </w:t>
      </w:r>
      <w:r w:rsidR="00D00BDE" w:rsidRPr="00E128AE">
        <w:rPr>
          <w:rFonts w:ascii="Georgia" w:hAnsi="Georgia"/>
          <w:b/>
          <w:color w:val="FF0000"/>
        </w:rPr>
        <w:t>check</w:t>
      </w:r>
      <w:r w:rsidR="007304A5" w:rsidRPr="00E128AE">
        <w:rPr>
          <w:rFonts w:ascii="Georgia" w:hAnsi="Georgia"/>
          <w:b/>
          <w:color w:val="FF0000"/>
        </w:rPr>
        <w:t xml:space="preserve"> additional elements</w:t>
      </w:r>
      <w:r w:rsidR="0093623C" w:rsidRPr="00E128AE">
        <w:rPr>
          <w:rFonts w:ascii="Georgia" w:hAnsi="Georgia"/>
          <w:b/>
          <w:color w:val="FF0000"/>
        </w:rPr>
        <w:t xml:space="preserve"> of consent that are needed. </w:t>
      </w:r>
      <w:r w:rsidR="0083591E" w:rsidRPr="00E128AE">
        <w:rPr>
          <w:rFonts w:ascii="Georgia" w:hAnsi="Georgia"/>
          <w:b/>
          <w:color w:val="FF0000"/>
        </w:rPr>
        <w:t>Include a stipulation below or add a comment in the tracked consent.</w:t>
      </w:r>
    </w:p>
    <w:p w14:paraId="1E318182" w14:textId="6C9C8D2F" w:rsidR="007304A5" w:rsidRPr="005C4962" w:rsidRDefault="00000000" w:rsidP="001128BB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22347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eastAsia="MS Gothic" w:hAnsi="Georgia"/>
          <w:b/>
        </w:rPr>
        <w:t xml:space="preserve"> </w:t>
      </w:r>
      <w:r w:rsidR="007304A5" w:rsidRPr="005C4962">
        <w:rPr>
          <w:rFonts w:ascii="Georgia" w:hAnsi="Georgia"/>
        </w:rPr>
        <w:t xml:space="preserve">A statement that there may be </w:t>
      </w:r>
      <w:r w:rsidR="007304A5" w:rsidRPr="005C4962">
        <w:rPr>
          <w:rFonts w:ascii="Georgia" w:hAnsi="Georgia"/>
          <w:b/>
          <w:bCs/>
        </w:rPr>
        <w:t>unforeseeable</w:t>
      </w:r>
      <w:r w:rsidR="007304A5" w:rsidRPr="005C4962">
        <w:rPr>
          <w:rFonts w:ascii="Georgia" w:hAnsi="Georgia"/>
        </w:rPr>
        <w:t xml:space="preserve"> </w:t>
      </w:r>
      <w:r w:rsidR="007304A5" w:rsidRPr="005C4962">
        <w:rPr>
          <w:rFonts w:ascii="Georgia" w:hAnsi="Georgia"/>
          <w:b/>
          <w:bCs/>
        </w:rPr>
        <w:t>risks</w:t>
      </w:r>
      <w:r w:rsidR="003E6348" w:rsidRPr="005C4962">
        <w:rPr>
          <w:rFonts w:ascii="Georgia" w:hAnsi="Georgia"/>
          <w:b/>
          <w:bCs/>
        </w:rPr>
        <w:t xml:space="preserve"> </w:t>
      </w:r>
      <w:r w:rsidR="003E6348" w:rsidRPr="005C4962">
        <w:rPr>
          <w:rFonts w:ascii="Georgia" w:hAnsi="Georgia"/>
          <w:i/>
          <w:iCs/>
        </w:rPr>
        <w:t>(for early phase 1-2 research);</w:t>
      </w:r>
    </w:p>
    <w:p w14:paraId="6C4226F9" w14:textId="2FBC2129" w:rsidR="007304A5" w:rsidRPr="005C4962" w:rsidRDefault="00000000" w:rsidP="001128BB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461251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eastAsia="MS Gothic" w:hAnsi="Georgia"/>
          <w:b/>
        </w:rPr>
        <w:t xml:space="preserve"> </w:t>
      </w:r>
      <w:r w:rsidR="007304A5" w:rsidRPr="005C4962">
        <w:rPr>
          <w:rFonts w:ascii="Georgia" w:hAnsi="Georgia"/>
        </w:rPr>
        <w:t xml:space="preserve">The circumstances when </w:t>
      </w:r>
      <w:r w:rsidR="00DD6264" w:rsidRPr="005C4962">
        <w:rPr>
          <w:rFonts w:ascii="Georgia" w:hAnsi="Georgia"/>
        </w:rPr>
        <w:t>participant</w:t>
      </w:r>
      <w:r w:rsidR="007304A5" w:rsidRPr="005C4962">
        <w:rPr>
          <w:rFonts w:ascii="Georgia" w:hAnsi="Georgia"/>
        </w:rPr>
        <w:t xml:space="preserve"> </w:t>
      </w:r>
      <w:r w:rsidR="007304A5" w:rsidRPr="005C4962">
        <w:rPr>
          <w:rFonts w:ascii="Georgia" w:hAnsi="Georgia"/>
          <w:b/>
          <w:bCs/>
        </w:rPr>
        <w:t>participation may be terminated</w:t>
      </w:r>
      <w:r w:rsidR="007304A5" w:rsidRPr="005C4962">
        <w:rPr>
          <w:rFonts w:ascii="Georgia" w:hAnsi="Georgia"/>
        </w:rPr>
        <w:t xml:space="preserve"> by the investigator</w:t>
      </w:r>
      <w:r w:rsidR="003E6348" w:rsidRPr="005C4962">
        <w:rPr>
          <w:rFonts w:ascii="Georgia" w:hAnsi="Georgia"/>
        </w:rPr>
        <w:t>;</w:t>
      </w:r>
    </w:p>
    <w:p w14:paraId="40DE1AFD" w14:textId="3E63892A" w:rsidR="007304A5" w:rsidRPr="005C4962" w:rsidRDefault="00000000" w:rsidP="001128BB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0289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eastAsia="MS Gothic" w:hAnsi="Georgia"/>
          <w:b/>
        </w:rPr>
        <w:t xml:space="preserve"> </w:t>
      </w:r>
      <w:r w:rsidR="007304A5" w:rsidRPr="005C4962">
        <w:rPr>
          <w:rFonts w:ascii="Georgia" w:hAnsi="Georgia"/>
        </w:rPr>
        <w:t xml:space="preserve">Any additional </w:t>
      </w:r>
      <w:r w:rsidR="007304A5" w:rsidRPr="005C4962">
        <w:rPr>
          <w:rFonts w:ascii="Georgia" w:hAnsi="Georgia"/>
          <w:b/>
          <w:bCs/>
        </w:rPr>
        <w:t>costs</w:t>
      </w:r>
      <w:r w:rsidR="007304A5" w:rsidRPr="005C4962">
        <w:rPr>
          <w:rFonts w:ascii="Georgia" w:hAnsi="Georgia"/>
        </w:rPr>
        <w:t xml:space="preserve"> to the </w:t>
      </w:r>
      <w:r w:rsidR="00DD6264" w:rsidRPr="005C4962">
        <w:rPr>
          <w:rFonts w:ascii="Georgia" w:hAnsi="Georgia"/>
        </w:rPr>
        <w:t>participant</w:t>
      </w:r>
      <w:r w:rsidR="003E6348" w:rsidRPr="005C4962">
        <w:rPr>
          <w:rFonts w:ascii="Georgia" w:hAnsi="Georgia"/>
        </w:rPr>
        <w:t>;</w:t>
      </w:r>
    </w:p>
    <w:p w14:paraId="23BE318E" w14:textId="7464BA11" w:rsidR="007304A5" w:rsidRPr="005C4962" w:rsidRDefault="00000000" w:rsidP="001128BB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02493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eastAsia="MS Gothic" w:hAnsi="Georgia"/>
          <w:b/>
        </w:rPr>
        <w:t xml:space="preserve"> </w:t>
      </w:r>
      <w:r w:rsidR="007304A5" w:rsidRPr="005C4962">
        <w:rPr>
          <w:rFonts w:ascii="Georgia" w:hAnsi="Georgia"/>
        </w:rPr>
        <w:t xml:space="preserve">The consequences of a </w:t>
      </w:r>
      <w:r w:rsidR="00DD6264" w:rsidRPr="005C4962">
        <w:rPr>
          <w:rFonts w:ascii="Georgia" w:hAnsi="Georgia"/>
        </w:rPr>
        <w:t>participant</w:t>
      </w:r>
      <w:r w:rsidR="007304A5" w:rsidRPr="005C4962">
        <w:rPr>
          <w:rFonts w:ascii="Georgia" w:hAnsi="Georgia"/>
        </w:rPr>
        <w:t xml:space="preserve">'s decision to </w:t>
      </w:r>
      <w:r w:rsidR="007304A5" w:rsidRPr="005C4962">
        <w:rPr>
          <w:rFonts w:ascii="Georgia" w:hAnsi="Georgia"/>
          <w:b/>
          <w:bCs/>
        </w:rPr>
        <w:t>withdraw</w:t>
      </w:r>
      <w:r w:rsidR="007C6311" w:rsidRPr="005C4962">
        <w:rPr>
          <w:rFonts w:ascii="Georgia" w:hAnsi="Georgia"/>
        </w:rPr>
        <w:t xml:space="preserve">, </w:t>
      </w:r>
      <w:r w:rsidR="007304A5" w:rsidRPr="005C4962">
        <w:rPr>
          <w:rFonts w:ascii="Georgia" w:hAnsi="Georgia"/>
        </w:rPr>
        <w:t xml:space="preserve">explanation of </w:t>
      </w:r>
      <w:r w:rsidR="007304A5" w:rsidRPr="005C4962">
        <w:rPr>
          <w:rFonts w:ascii="Georgia" w:hAnsi="Georgia"/>
          <w:b/>
          <w:bCs/>
        </w:rPr>
        <w:t>how to withdraw</w:t>
      </w:r>
      <w:r w:rsidR="007C6311" w:rsidRPr="005C4962">
        <w:rPr>
          <w:rFonts w:ascii="Georgia" w:hAnsi="Georgia"/>
          <w:b/>
          <w:bCs/>
        </w:rPr>
        <w:t>,</w:t>
      </w:r>
      <w:r w:rsidR="007304A5" w:rsidRPr="005C4962">
        <w:rPr>
          <w:rFonts w:ascii="Georgia" w:hAnsi="Georgia"/>
        </w:rPr>
        <w:t xml:space="preserve"> and who to contact</w:t>
      </w:r>
      <w:r w:rsidR="003E6348" w:rsidRPr="005C4962">
        <w:rPr>
          <w:rFonts w:ascii="Georgia" w:hAnsi="Georgia"/>
        </w:rPr>
        <w:t>;</w:t>
      </w:r>
    </w:p>
    <w:p w14:paraId="4F9F3BFD" w14:textId="42E61886" w:rsidR="007C6311" w:rsidRPr="005C4962" w:rsidRDefault="00000000" w:rsidP="001128BB">
      <w:pPr>
        <w:spacing w:after="0" w:line="240" w:lineRule="auto"/>
        <w:ind w:left="720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604961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eastAsia="MS Gothic" w:hAnsi="Georgia"/>
          <w:b/>
        </w:rPr>
        <w:t xml:space="preserve"> </w:t>
      </w:r>
      <w:r w:rsidR="007304A5" w:rsidRPr="005C4962">
        <w:rPr>
          <w:rFonts w:ascii="Georgia" w:hAnsi="Georgia"/>
        </w:rPr>
        <w:t xml:space="preserve">A statement that </w:t>
      </w:r>
      <w:r w:rsidR="007304A5" w:rsidRPr="005C4962">
        <w:rPr>
          <w:rFonts w:ascii="Georgia" w:hAnsi="Georgia"/>
          <w:b/>
          <w:bCs/>
        </w:rPr>
        <w:t xml:space="preserve">significant new findings </w:t>
      </w:r>
      <w:r w:rsidR="007304A5" w:rsidRPr="005C4962">
        <w:rPr>
          <w:rFonts w:ascii="Georgia" w:hAnsi="Georgia"/>
        </w:rPr>
        <w:t xml:space="preserve">which may affect willingness to continue participation will be provided to the </w:t>
      </w:r>
      <w:r w:rsidR="00DD6264" w:rsidRPr="005C4962">
        <w:rPr>
          <w:rFonts w:ascii="Georgia" w:hAnsi="Georgia"/>
        </w:rPr>
        <w:t>participant</w:t>
      </w:r>
      <w:r w:rsidR="003E6348" w:rsidRPr="005C4962">
        <w:rPr>
          <w:rFonts w:ascii="Georgia" w:hAnsi="Georgia"/>
        </w:rPr>
        <w:t>;</w:t>
      </w:r>
    </w:p>
    <w:p w14:paraId="713616A1" w14:textId="2631007C" w:rsidR="000160CA" w:rsidRPr="005C4962" w:rsidRDefault="00000000" w:rsidP="001128BB">
      <w:pPr>
        <w:spacing w:after="0" w:line="240" w:lineRule="auto"/>
        <w:ind w:left="990" w:hanging="270"/>
        <w:rPr>
          <w:rFonts w:ascii="Georgia" w:hAnsi="Georgia"/>
          <w:bCs/>
        </w:rPr>
      </w:pPr>
      <w:sdt>
        <w:sdtPr>
          <w:rPr>
            <w:rFonts w:ascii="Georgia" w:eastAsia="MS Gothic" w:hAnsi="Georgia"/>
            <w:b/>
          </w:rPr>
          <w:id w:val="89216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60CA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160CA" w:rsidRPr="005C4962">
        <w:rPr>
          <w:rFonts w:ascii="Georgia" w:hAnsi="Georgia"/>
        </w:rPr>
        <w:t xml:space="preserve"> </w:t>
      </w:r>
      <w:r w:rsidR="00812B26" w:rsidRPr="005C4962">
        <w:rPr>
          <w:rFonts w:ascii="Georgia" w:hAnsi="Georgia"/>
          <w:bCs/>
          <w:iCs/>
        </w:rPr>
        <w:t xml:space="preserve">A </w:t>
      </w:r>
      <w:r w:rsidR="000160CA" w:rsidRPr="005C4962">
        <w:rPr>
          <w:rFonts w:ascii="Georgia" w:hAnsi="Georgia"/>
          <w:bCs/>
          <w:iCs/>
        </w:rPr>
        <w:t xml:space="preserve">statement regarding whether clinically relevant research and/or individual results will be disclosed to </w:t>
      </w:r>
      <w:r w:rsidR="00DD6264" w:rsidRPr="005C4962">
        <w:rPr>
          <w:rFonts w:ascii="Georgia" w:hAnsi="Georgia"/>
          <w:bCs/>
          <w:iCs/>
        </w:rPr>
        <w:t>participant</w:t>
      </w:r>
      <w:r w:rsidR="000160CA" w:rsidRPr="005C4962">
        <w:rPr>
          <w:rFonts w:ascii="Georgia" w:hAnsi="Georgia"/>
          <w:bCs/>
          <w:iCs/>
        </w:rPr>
        <w:t>s, and under what conditions</w:t>
      </w:r>
      <w:r w:rsidR="000160CA" w:rsidRPr="005C4962">
        <w:rPr>
          <w:rFonts w:ascii="Georgia" w:hAnsi="Georgia"/>
          <w:b/>
          <w:i/>
        </w:rPr>
        <w:t xml:space="preserve"> </w:t>
      </w:r>
      <w:r w:rsidR="000160CA" w:rsidRPr="005C4962">
        <w:rPr>
          <w:rFonts w:ascii="Georgia" w:hAnsi="Georgia"/>
          <w:bCs/>
          <w:i/>
          <w:iCs/>
          <w:color w:val="0000FF"/>
        </w:rPr>
        <w:t xml:space="preserve">NOTE: This may include, but is not limited to, diagnostic psychological or neurological testing, testing of specimens using assays </w:t>
      </w:r>
      <w:r w:rsidR="000160CA" w:rsidRPr="005C4962">
        <w:rPr>
          <w:rFonts w:ascii="Georgia" w:hAnsi="Georgia"/>
          <w:bCs/>
          <w:i/>
          <w:iCs/>
          <w:color w:val="0000FF"/>
        </w:rPr>
        <w:lastRenderedPageBreak/>
        <w:t>or other in vitro diagnostic tests, diagnostic imaging, results other diagnostic devices, etc. If unsure, ask the research team if this is a possibility.</w:t>
      </w:r>
    </w:p>
    <w:p w14:paraId="787D125B" w14:textId="128270FF" w:rsidR="000160CA" w:rsidRPr="005C4962" w:rsidRDefault="000160CA" w:rsidP="007C6311">
      <w:pPr>
        <w:spacing w:after="0" w:line="240" w:lineRule="auto"/>
        <w:rPr>
          <w:rFonts w:ascii="Georgia" w:hAnsi="Georgia"/>
        </w:rPr>
      </w:pPr>
    </w:p>
    <w:p w14:paraId="12EE5F22" w14:textId="5575FCE0" w:rsidR="007304A5" w:rsidRPr="005C4962" w:rsidRDefault="007304A5" w:rsidP="00F46F38">
      <w:pPr>
        <w:spacing w:after="0" w:line="240" w:lineRule="auto"/>
        <w:ind w:left="720"/>
        <w:rPr>
          <w:rFonts w:ascii="Georgia" w:hAnsi="Georgia"/>
          <w:b/>
          <w:bCs/>
          <w:i/>
          <w:iCs/>
          <w:color w:val="0000FF"/>
        </w:rPr>
      </w:pPr>
      <w:r w:rsidRPr="005C4962">
        <w:rPr>
          <w:rFonts w:ascii="Georgia" w:hAnsi="Georgia"/>
          <w:b/>
          <w:bCs/>
          <w:i/>
          <w:iCs/>
          <w:color w:val="0000FF"/>
        </w:rPr>
        <w:t>If the study includes the collection of biospecimens</w:t>
      </w:r>
      <w:r w:rsidR="007C6311" w:rsidRPr="005C4962">
        <w:rPr>
          <w:rFonts w:ascii="Georgia" w:hAnsi="Georgia"/>
          <w:b/>
          <w:bCs/>
          <w:i/>
          <w:iCs/>
          <w:color w:val="0000FF"/>
        </w:rPr>
        <w:t xml:space="preserve">: </w:t>
      </w:r>
    </w:p>
    <w:p w14:paraId="2A730620" w14:textId="2FD0761F" w:rsidR="008C0FF6" w:rsidRPr="005C4962" w:rsidRDefault="008C0FF6" w:rsidP="00F46F38">
      <w:pPr>
        <w:spacing w:after="0" w:line="240" w:lineRule="auto"/>
        <w:ind w:left="720"/>
        <w:rPr>
          <w:rFonts w:ascii="Georgia" w:hAnsi="Georgia"/>
          <w:i/>
          <w:iCs/>
          <w:color w:val="0000FF"/>
        </w:rPr>
      </w:pPr>
      <w:r w:rsidRPr="005C4962">
        <w:rPr>
          <w:rFonts w:ascii="Georgia" w:hAnsi="Georgia"/>
          <w:i/>
          <w:iCs/>
          <w:color w:val="0000FF"/>
        </w:rPr>
        <w:t>Note: Any collection of biospecimens should generally include these elements of consent</w:t>
      </w:r>
      <w:r w:rsidR="00C1650C" w:rsidRPr="005C4962">
        <w:rPr>
          <w:rFonts w:ascii="Georgia" w:hAnsi="Georgia"/>
          <w:i/>
          <w:iCs/>
          <w:color w:val="0000FF"/>
        </w:rPr>
        <w:t xml:space="preserve">. Exceptions may be appropriate such as </w:t>
      </w:r>
      <w:r w:rsidRPr="005C4962">
        <w:rPr>
          <w:rFonts w:ascii="Georgia" w:hAnsi="Georgia"/>
          <w:i/>
          <w:iCs/>
          <w:color w:val="0000FF"/>
        </w:rPr>
        <w:t xml:space="preserve">situations where biospecimens are taken for the purposes of pregnancy screening and immediately discarded. </w:t>
      </w:r>
    </w:p>
    <w:p w14:paraId="5DFF2147" w14:textId="45A99734" w:rsidR="007304A5" w:rsidRPr="005C4962" w:rsidRDefault="00000000" w:rsidP="00F46F38">
      <w:pPr>
        <w:spacing w:after="0" w:line="240" w:lineRule="auto"/>
        <w:ind w:left="967" w:hanging="247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-16586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</w:rPr>
        <w:t xml:space="preserve"> A statement that biospecimens may be used for commercial profit, and whether or not the </w:t>
      </w:r>
      <w:r w:rsidR="00DD6264" w:rsidRPr="005C4962">
        <w:rPr>
          <w:rFonts w:ascii="Georgia" w:hAnsi="Georgia"/>
        </w:rPr>
        <w:t>participant</w:t>
      </w:r>
      <w:r w:rsidR="007304A5" w:rsidRPr="005C4962">
        <w:rPr>
          <w:rFonts w:ascii="Georgia" w:hAnsi="Georgia"/>
        </w:rPr>
        <w:t xml:space="preserve"> will share in this commercial profit</w:t>
      </w:r>
      <w:r w:rsidR="00502F2D" w:rsidRPr="005C4962">
        <w:rPr>
          <w:rFonts w:ascii="Georgia" w:hAnsi="Georgia"/>
        </w:rPr>
        <w:t>;</w:t>
      </w:r>
    </w:p>
    <w:p w14:paraId="5DD2A582" w14:textId="36B2CCFB" w:rsidR="005E7E15" w:rsidRPr="005C4962" w:rsidRDefault="00000000" w:rsidP="00F46F38">
      <w:pPr>
        <w:spacing w:after="0" w:line="240" w:lineRule="auto"/>
        <w:ind w:left="697"/>
        <w:rPr>
          <w:rFonts w:ascii="Georgia" w:hAnsi="Georgia"/>
        </w:rPr>
      </w:pPr>
      <w:sdt>
        <w:sdtPr>
          <w:rPr>
            <w:rFonts w:ascii="Georgia" w:eastAsia="MS Gothic" w:hAnsi="Georgia"/>
            <w:b/>
          </w:rPr>
          <w:id w:val="178784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04A5" w:rsidRPr="005C496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04A5" w:rsidRPr="005C4962">
        <w:rPr>
          <w:rFonts w:ascii="Georgia" w:hAnsi="Georgia"/>
        </w:rPr>
        <w:t xml:space="preserve"> A statement of whether the research will or might include whole genome sequencing  </w:t>
      </w:r>
    </w:p>
    <w:p w14:paraId="046E9427" w14:textId="3C6F5F58" w:rsidR="007304A5" w:rsidRPr="005C4962" w:rsidRDefault="007304A5" w:rsidP="00656D09">
      <w:pPr>
        <w:spacing w:after="0" w:line="240" w:lineRule="auto"/>
        <w:rPr>
          <w:rFonts w:ascii="Georgia" w:hAnsi="Georgia"/>
        </w:rPr>
      </w:pPr>
    </w:p>
    <w:p w14:paraId="5C1BEEEF" w14:textId="77777777" w:rsidR="00465438" w:rsidRPr="005C4962" w:rsidRDefault="00465438" w:rsidP="006F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Stipulations: </w:t>
      </w:r>
    </w:p>
    <w:p w14:paraId="36AA2C21" w14:textId="77777777" w:rsidR="00465438" w:rsidRPr="005C4962" w:rsidRDefault="00465438" w:rsidP="006F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</w:p>
    <w:p w14:paraId="396BB7A5" w14:textId="77777777" w:rsidR="00465438" w:rsidRPr="005C4962" w:rsidRDefault="00465438" w:rsidP="006F7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Recommendations: </w:t>
      </w:r>
    </w:p>
    <w:p w14:paraId="5C4E3864" w14:textId="77777777" w:rsidR="000F66E3" w:rsidRPr="005C4962" w:rsidRDefault="000F66E3" w:rsidP="000403DD">
      <w:pPr>
        <w:spacing w:after="0" w:line="240" w:lineRule="auto"/>
        <w:rPr>
          <w:rFonts w:ascii="Georgia" w:hAnsi="Georgia" w:cs="Arial"/>
          <w:b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309"/>
      </w:tblGrid>
      <w:tr w:rsidR="005E7E15" w:rsidRPr="005C4962" w14:paraId="599B82FA" w14:textId="77777777" w:rsidTr="00B706C8">
        <w:tc>
          <w:tcPr>
            <w:tcW w:w="10309" w:type="dxa"/>
            <w:shd w:val="clear" w:color="auto" w:fill="E5DFEC" w:themeFill="accent4" w:themeFillTint="33"/>
          </w:tcPr>
          <w:p w14:paraId="6B09B425" w14:textId="77777777" w:rsidR="005E7E15" w:rsidRPr="004732DE" w:rsidRDefault="005E7E15" w:rsidP="005E7E15">
            <w:pPr>
              <w:jc w:val="center"/>
              <w:rPr>
                <w:rFonts w:ascii="Georgia" w:hAnsi="Georgia" w:cs="Arial"/>
                <w:b/>
                <w:sz w:val="28"/>
                <w:szCs w:val="28"/>
              </w:rPr>
            </w:pPr>
            <w:r w:rsidRPr="004732DE">
              <w:rPr>
                <w:rFonts w:ascii="Georgia" w:hAnsi="Georgia" w:cs="Arial"/>
                <w:b/>
                <w:sz w:val="28"/>
                <w:szCs w:val="28"/>
              </w:rPr>
              <w:t>Assess Other Participant Facing Materials</w:t>
            </w:r>
          </w:p>
          <w:p w14:paraId="4C516EC8" w14:textId="45D8AA3D" w:rsidR="001C44AB" w:rsidRPr="005C4962" w:rsidRDefault="00932966" w:rsidP="0070389B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 xml:space="preserve">If </w:t>
            </w:r>
            <w:r w:rsidR="007C098D">
              <w:rPr>
                <w:rFonts w:ascii="Georgia" w:hAnsi="Georgia" w:cs="Arial"/>
                <w:i/>
              </w:rPr>
              <w:t xml:space="preserve">recruitment </w:t>
            </w:r>
            <w:r w:rsidR="003A0208" w:rsidRPr="005C4962">
              <w:rPr>
                <w:rFonts w:ascii="Georgia" w:hAnsi="Georgia" w:cs="Arial"/>
                <w:i/>
              </w:rPr>
              <w:t xml:space="preserve">materials are </w:t>
            </w:r>
            <w:r w:rsidRPr="005C4962">
              <w:rPr>
                <w:rFonts w:ascii="Georgia" w:hAnsi="Georgia" w:cs="Arial"/>
                <w:i/>
              </w:rPr>
              <w:t>drafted by the study team, compare</w:t>
            </w:r>
            <w:r w:rsidR="005E7E15" w:rsidRPr="005C4962">
              <w:rPr>
                <w:rFonts w:ascii="Georgia" w:hAnsi="Georgia" w:cs="Arial"/>
                <w:i/>
              </w:rPr>
              <w:t xml:space="preserve"> the</w:t>
            </w:r>
            <w:r w:rsidRPr="005C4962">
              <w:rPr>
                <w:rFonts w:ascii="Georgia" w:hAnsi="Georgia" w:cs="Arial"/>
                <w:i/>
              </w:rPr>
              <w:t>m with the Penn Guidance</w:t>
            </w:r>
            <w:r w:rsidR="0070389B" w:rsidRPr="005C4962">
              <w:rPr>
                <w:rFonts w:ascii="Georgia" w:hAnsi="Georgia" w:cs="Arial"/>
                <w:i/>
              </w:rPr>
              <w:t xml:space="preserve">: </w:t>
            </w:r>
            <w:hyperlink r:id="rId11" w:history="1">
              <w:r w:rsidR="002E0928" w:rsidRPr="00F0514D">
                <w:rPr>
                  <w:rStyle w:val="Hyperlink"/>
                  <w:rFonts w:ascii="Georgia" w:hAnsi="Georgia" w:cs="Arial"/>
                  <w:i/>
                </w:rPr>
                <w:t>https://irb.upenn.edu/homepage/biomedical-homepage/guidance/recruitment-and-consent/recruitment-of-human-participants/</w:t>
              </w:r>
            </w:hyperlink>
            <w:r w:rsidR="002E0928">
              <w:rPr>
                <w:rFonts w:ascii="Georgia" w:hAnsi="Georgia" w:cs="Arial"/>
                <w:i/>
              </w:rPr>
              <w:t xml:space="preserve"> </w:t>
            </w:r>
          </w:p>
          <w:p w14:paraId="2353192F" w14:textId="6A7B1BD4" w:rsidR="001C44AB" w:rsidRPr="005C4962" w:rsidRDefault="001C44AB" w:rsidP="001C44AB">
            <w:pPr>
              <w:numPr>
                <w:ilvl w:val="0"/>
                <w:numId w:val="12"/>
              </w:num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 xml:space="preserve">If the recruitment materials contain images of humans, do the images represent </w:t>
            </w:r>
            <w:r w:rsidR="003A0208" w:rsidRPr="005C4962">
              <w:rPr>
                <w:rFonts w:ascii="Georgia" w:hAnsi="Georgia" w:cs="Arial"/>
                <w:i/>
              </w:rPr>
              <w:t>the targeted population</w:t>
            </w:r>
            <w:r w:rsidR="00FC7A85" w:rsidRPr="005C4962">
              <w:rPr>
                <w:rFonts w:ascii="Georgia" w:hAnsi="Georgia" w:cs="Arial"/>
                <w:i/>
              </w:rPr>
              <w:t>, or are revisions needed</w:t>
            </w:r>
            <w:r w:rsidRPr="005C4962">
              <w:rPr>
                <w:rFonts w:ascii="Georgia" w:hAnsi="Georgia" w:cs="Arial"/>
                <w:i/>
              </w:rPr>
              <w:t xml:space="preserve">? </w:t>
            </w:r>
            <w:r w:rsidR="006A14AC" w:rsidRPr="005C4962">
              <w:rPr>
                <w:rFonts w:ascii="Georgia" w:hAnsi="Georgia" w:cs="Arial"/>
                <w:i/>
              </w:rPr>
              <w:t xml:space="preserve">Non-representative materials </w:t>
            </w:r>
            <w:r w:rsidR="00485E5D">
              <w:rPr>
                <w:rFonts w:ascii="Georgia" w:hAnsi="Georgia" w:cs="Arial"/>
                <w:i/>
              </w:rPr>
              <w:t>(</w:t>
            </w:r>
            <w:r w:rsidR="00485E5D" w:rsidRPr="00485E5D">
              <w:rPr>
                <w:rFonts w:ascii="Georgia" w:hAnsi="Georgia" w:cs="Arial"/>
                <w:i/>
              </w:rPr>
              <w:t>e.g., if images include only white people</w:t>
            </w:r>
            <w:r w:rsidR="00485E5D">
              <w:rPr>
                <w:rFonts w:ascii="Georgia" w:hAnsi="Georgia" w:cs="Arial"/>
                <w:i/>
              </w:rPr>
              <w:t xml:space="preserve">) </w:t>
            </w:r>
            <w:r w:rsidR="006A14AC" w:rsidRPr="005C4962">
              <w:rPr>
                <w:rFonts w:ascii="Georgia" w:hAnsi="Georgia" w:cs="Arial"/>
                <w:i/>
              </w:rPr>
              <w:t>may hinder enrollment of a diverse participant sample.</w:t>
            </w:r>
          </w:p>
          <w:p w14:paraId="40B4227A" w14:textId="4B5D1091" w:rsidR="001C44AB" w:rsidRPr="005C4962" w:rsidRDefault="001C44AB" w:rsidP="001C44AB">
            <w:pPr>
              <w:rPr>
                <w:rFonts w:ascii="Georgia" w:hAnsi="Georgia" w:cs="Arial"/>
                <w:i/>
              </w:rPr>
            </w:pPr>
          </w:p>
        </w:tc>
      </w:tr>
    </w:tbl>
    <w:p w14:paraId="20117A93" w14:textId="77777777" w:rsidR="00FA292B" w:rsidRPr="005C4962" w:rsidRDefault="00FA292B" w:rsidP="000B702E">
      <w:pPr>
        <w:spacing w:after="0" w:line="240" w:lineRule="auto"/>
        <w:rPr>
          <w:rFonts w:ascii="Georgia" w:hAnsi="Georgia" w:cs="Arial"/>
        </w:rPr>
      </w:pPr>
    </w:p>
    <w:p w14:paraId="59981D36" w14:textId="59E7764E" w:rsidR="00D27A74" w:rsidRPr="005C4962" w:rsidRDefault="00F109E9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Stipulations: </w:t>
      </w:r>
    </w:p>
    <w:p w14:paraId="1FB266E7" w14:textId="1A227A38" w:rsidR="00F109E9" w:rsidRPr="005C4962" w:rsidRDefault="00F109E9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</w:p>
    <w:p w14:paraId="37B78911" w14:textId="5587BFE2" w:rsidR="00F109E9" w:rsidRPr="005C4962" w:rsidRDefault="00F109E9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Recommendations: </w:t>
      </w:r>
    </w:p>
    <w:p w14:paraId="477DEA78" w14:textId="77777777" w:rsidR="00E37B40" w:rsidRPr="005C4962" w:rsidRDefault="00E37B40" w:rsidP="000403DD">
      <w:pPr>
        <w:spacing w:after="0" w:line="240" w:lineRule="auto"/>
        <w:rPr>
          <w:rFonts w:ascii="Georgia" w:hAnsi="Georgia" w:cs="Arial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196"/>
      </w:tblGrid>
      <w:tr w:rsidR="00212228" w:rsidRPr="005C4962" w14:paraId="517B5717" w14:textId="77777777" w:rsidTr="00503A04">
        <w:tc>
          <w:tcPr>
            <w:tcW w:w="10422" w:type="dxa"/>
            <w:shd w:val="clear" w:color="auto" w:fill="D6E3BC" w:themeFill="accent3" w:themeFillTint="66"/>
          </w:tcPr>
          <w:p w14:paraId="4498E1A0" w14:textId="77777777" w:rsidR="00212228" w:rsidRPr="005C4962" w:rsidRDefault="00212228" w:rsidP="00503A04">
            <w:pPr>
              <w:jc w:val="center"/>
              <w:rPr>
                <w:rFonts w:ascii="Georgia" w:hAnsi="Georgia" w:cs="Arial"/>
                <w:b/>
              </w:rPr>
            </w:pPr>
            <w:r w:rsidRPr="005C4962">
              <w:rPr>
                <w:rFonts w:ascii="Georgia" w:hAnsi="Georgia" w:cs="Arial"/>
                <w:b/>
              </w:rPr>
              <w:t>Outline Non-Substantive Issues that should be Stipulated in the IRB Letter</w:t>
            </w:r>
          </w:p>
          <w:p w14:paraId="38147D69" w14:textId="77777777" w:rsidR="00212228" w:rsidRPr="005C4962" w:rsidRDefault="00AC16F4" w:rsidP="00AC16F4">
            <w:p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 xml:space="preserve"> If you have identified issues </w:t>
            </w:r>
            <w:r w:rsidRPr="005C4962">
              <w:rPr>
                <w:rFonts w:ascii="Georgia" w:hAnsi="Georgia" w:cs="Arial"/>
                <w:b/>
                <w:i/>
                <w:u w:val="single"/>
              </w:rPr>
              <w:t>not related to criteria for approva</w:t>
            </w:r>
            <w:r w:rsidRPr="005C4962">
              <w:rPr>
                <w:rFonts w:ascii="Georgia" w:hAnsi="Georgia" w:cs="Arial"/>
                <w:b/>
                <w:i/>
              </w:rPr>
              <w:t>l,</w:t>
            </w:r>
            <w:r w:rsidRPr="005C4962">
              <w:rPr>
                <w:rFonts w:ascii="Georgia" w:hAnsi="Georgia" w:cs="Arial"/>
                <w:i/>
              </w:rPr>
              <w:t xml:space="preserve"> these should be outlined</w:t>
            </w:r>
            <w:r w:rsidR="00453A1A" w:rsidRPr="005C4962">
              <w:rPr>
                <w:rFonts w:ascii="Georgia" w:hAnsi="Georgia" w:cs="Arial"/>
                <w:i/>
              </w:rPr>
              <w:t xml:space="preserve">. </w:t>
            </w:r>
          </w:p>
          <w:p w14:paraId="051BE729" w14:textId="77777777" w:rsidR="00453A1A" w:rsidRPr="005C4962" w:rsidRDefault="00453A1A" w:rsidP="00AC16F4">
            <w:pPr>
              <w:rPr>
                <w:rFonts w:ascii="Georgia" w:hAnsi="Georgia" w:cs="Arial"/>
                <w:i/>
              </w:rPr>
            </w:pPr>
          </w:p>
          <w:p w14:paraId="1A7FC459" w14:textId="77777777" w:rsidR="00453A1A" w:rsidRPr="005C4962" w:rsidRDefault="00453A1A" w:rsidP="00F02A0E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>Don’t re-iterate the administrative stipulations included in the agenda</w:t>
            </w:r>
            <w:r w:rsidR="00F91F20" w:rsidRPr="005C4962">
              <w:rPr>
                <w:rFonts w:ascii="Georgia" w:hAnsi="Georgia" w:cs="Arial"/>
                <w:i/>
              </w:rPr>
              <w:t>;</w:t>
            </w:r>
            <w:r w:rsidRPr="005C4962">
              <w:rPr>
                <w:rFonts w:ascii="Georgia" w:hAnsi="Georgia" w:cs="Arial"/>
                <w:i/>
              </w:rPr>
              <w:t xml:space="preserve"> if you feel any of those are wrong, point that out here</w:t>
            </w:r>
          </w:p>
          <w:p w14:paraId="329C4381" w14:textId="1A09368A" w:rsidR="00453A1A" w:rsidRPr="005C4962" w:rsidRDefault="00453A1A" w:rsidP="00F02A0E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>Summarize common issues (e.g. instead of pointing out every discrepancy between the online application and the full protocol, mention sections where there are inconsistencies and request reconciliation)</w:t>
            </w:r>
            <w:r w:rsidR="005C091B">
              <w:rPr>
                <w:rFonts w:ascii="Georgia" w:hAnsi="Georgia" w:cs="Arial"/>
                <w:i/>
              </w:rPr>
              <w:t>.</w:t>
            </w:r>
          </w:p>
          <w:p w14:paraId="2FD6760B" w14:textId="77777777" w:rsidR="00453A1A" w:rsidRPr="005C4962" w:rsidRDefault="00453A1A" w:rsidP="00F02A0E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Arial"/>
                <w:i/>
              </w:rPr>
            </w:pPr>
            <w:r w:rsidRPr="005C4962">
              <w:rPr>
                <w:rFonts w:ascii="Georgia" w:hAnsi="Georgia" w:cs="Arial"/>
                <w:i/>
              </w:rPr>
              <w:t>When identifying non-substantive issues, please be prepared with a potential solution to streamline the discussion.</w:t>
            </w:r>
          </w:p>
        </w:tc>
      </w:tr>
    </w:tbl>
    <w:p w14:paraId="03C8F80F" w14:textId="77777777" w:rsidR="009806C3" w:rsidRPr="005C4962" w:rsidRDefault="009806C3" w:rsidP="000403DD">
      <w:pPr>
        <w:spacing w:after="0" w:line="240" w:lineRule="auto"/>
        <w:rPr>
          <w:rFonts w:ascii="Georgia" w:hAnsi="Georgia" w:cs="Arial"/>
        </w:rPr>
      </w:pPr>
    </w:p>
    <w:p w14:paraId="4B33DE38" w14:textId="77777777" w:rsidR="00CA2384" w:rsidRPr="005C4962" w:rsidRDefault="00CA2384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Stipulations: </w:t>
      </w:r>
    </w:p>
    <w:p w14:paraId="1FE0E0E3" w14:textId="77777777" w:rsidR="00CA2384" w:rsidRPr="005C4962" w:rsidRDefault="00CA2384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</w:p>
    <w:p w14:paraId="11203671" w14:textId="77777777" w:rsidR="00CA2384" w:rsidRPr="005C4962" w:rsidRDefault="00CA2384" w:rsidP="00D76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eorgia" w:hAnsi="Georgia" w:cs="Arial"/>
          <w:b/>
        </w:rPr>
      </w:pPr>
      <w:r w:rsidRPr="005C4962">
        <w:rPr>
          <w:rFonts w:ascii="Georgia" w:hAnsi="Georgia" w:cs="Arial"/>
          <w:b/>
        </w:rPr>
        <w:t xml:space="preserve">Recommendations: </w:t>
      </w:r>
    </w:p>
    <w:sectPr w:rsidR="00CA2384" w:rsidRPr="005C4962" w:rsidSect="00FF4632">
      <w:headerReference w:type="default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CC9F" w14:textId="77777777" w:rsidR="00FF4632" w:rsidRDefault="00FF4632" w:rsidP="00347DFF">
      <w:pPr>
        <w:spacing w:after="0" w:line="240" w:lineRule="auto"/>
      </w:pPr>
      <w:r>
        <w:separator/>
      </w:r>
    </w:p>
  </w:endnote>
  <w:endnote w:type="continuationSeparator" w:id="0">
    <w:p w14:paraId="2BB90AB1" w14:textId="77777777" w:rsidR="00FF4632" w:rsidRDefault="00FF4632" w:rsidP="0034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64C8" w14:textId="77777777" w:rsidR="00506517" w:rsidRDefault="00506517">
    <w:pPr>
      <w:pStyle w:val="Footer"/>
      <w:rPr>
        <w:rFonts w:asciiTheme="majorHAnsi" w:hAnsiTheme="majorHAnsi"/>
      </w:rPr>
    </w:pPr>
  </w:p>
  <w:p w14:paraId="7905230C" w14:textId="69D27271" w:rsidR="00BC25C5" w:rsidRPr="00BC25C5" w:rsidRDefault="00BC25C5">
    <w:pPr>
      <w:pStyle w:val="Footer"/>
      <w:rPr>
        <w:rFonts w:asciiTheme="majorHAnsi" w:hAnsiTheme="majorHAnsi"/>
      </w:rPr>
    </w:pPr>
    <w:r w:rsidRPr="00BC25C5">
      <w:rPr>
        <w:rFonts w:asciiTheme="majorHAnsi" w:hAnsiTheme="majorHAnsi"/>
      </w:rPr>
      <w:t xml:space="preserve">IRB </w:t>
    </w:r>
    <w:r w:rsidR="00067601">
      <w:rPr>
        <w:rFonts w:asciiTheme="majorHAnsi" w:hAnsiTheme="majorHAnsi"/>
      </w:rPr>
      <w:t>2024.03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8DDAF" w14:textId="77777777" w:rsidR="00FF4632" w:rsidRDefault="00FF4632" w:rsidP="00347DFF">
      <w:pPr>
        <w:spacing w:after="0" w:line="240" w:lineRule="auto"/>
      </w:pPr>
      <w:r>
        <w:separator/>
      </w:r>
    </w:p>
  </w:footnote>
  <w:footnote w:type="continuationSeparator" w:id="0">
    <w:p w14:paraId="213AD153" w14:textId="77777777" w:rsidR="00FF4632" w:rsidRDefault="00FF4632" w:rsidP="00347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4590" w14:textId="77777777" w:rsidR="00347DFF" w:rsidRPr="00F427AE" w:rsidRDefault="00347DFF" w:rsidP="00347DFF">
    <w:pPr>
      <w:pStyle w:val="Header"/>
      <w:tabs>
        <w:tab w:val="right" w:pos="9180"/>
      </w:tabs>
      <w:rPr>
        <w:rFonts w:asciiTheme="majorHAnsi" w:hAnsiTheme="majorHAnsi" w:cs="Arial"/>
        <w:b/>
      </w:rPr>
    </w:pPr>
    <w:r w:rsidRPr="00F427AE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5050CAC1" wp14:editId="467F2268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266700" cy="314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3" t="-8467" r="70833" b="-6317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47F" w:rsidRPr="00F427AE">
      <w:rPr>
        <w:rFonts w:asciiTheme="majorHAnsi" w:hAnsiTheme="majorHAnsi" w:cs="Arial"/>
        <w:b/>
      </w:rPr>
      <w:t xml:space="preserve"> </w:t>
    </w:r>
    <w:r w:rsidRPr="00F427AE">
      <w:rPr>
        <w:rFonts w:asciiTheme="majorHAnsi" w:hAnsiTheme="majorHAnsi" w:cs="Arial"/>
        <w:b/>
      </w:rPr>
      <w:t xml:space="preserve">University of Pennsylvania  </w:t>
    </w:r>
    <w:r w:rsidRPr="00F427AE">
      <w:rPr>
        <w:rFonts w:asciiTheme="majorHAnsi" w:hAnsiTheme="majorHAnsi" w:cs="Arial"/>
        <w:b/>
      </w:rPr>
      <w:sym w:font="Wingdings" w:char="F077"/>
    </w:r>
    <w:r w:rsidR="0016147F" w:rsidRPr="00F427AE">
      <w:rPr>
        <w:rFonts w:asciiTheme="majorHAnsi" w:hAnsiTheme="majorHAnsi" w:cs="Arial"/>
        <w:b/>
      </w:rPr>
      <w:t xml:space="preserve">  Institutional Review Board</w:t>
    </w:r>
  </w:p>
  <w:p w14:paraId="56E16F6A" w14:textId="3BC772B8" w:rsidR="00347DFF" w:rsidRPr="00F427AE" w:rsidRDefault="0016147F" w:rsidP="00347DFF">
    <w:pPr>
      <w:pStyle w:val="Header"/>
      <w:rPr>
        <w:rFonts w:asciiTheme="majorHAnsi" w:hAnsiTheme="majorHAnsi"/>
      </w:rPr>
    </w:pPr>
    <w:r w:rsidRPr="00F427AE">
      <w:rPr>
        <w:rFonts w:asciiTheme="majorHAnsi" w:hAnsiTheme="majorHAnsi" w:cs="Arial"/>
        <w:b/>
      </w:rPr>
      <w:t xml:space="preserve"> </w:t>
    </w:r>
    <w:r w:rsidR="001B717B" w:rsidRPr="00F427AE">
      <w:rPr>
        <w:rFonts w:asciiTheme="majorHAnsi" w:hAnsiTheme="majorHAnsi" w:cs="Arial"/>
        <w:b/>
      </w:rPr>
      <w:t xml:space="preserve">Secondary </w:t>
    </w:r>
    <w:r w:rsidRPr="00F427AE">
      <w:rPr>
        <w:rFonts w:asciiTheme="majorHAnsi" w:hAnsiTheme="majorHAnsi" w:cs="Arial"/>
        <w:b/>
      </w:rPr>
      <w:t>Review</w:t>
    </w:r>
    <w:r w:rsidR="009D0222" w:rsidRPr="00F427AE">
      <w:rPr>
        <w:rFonts w:asciiTheme="majorHAnsi" w:hAnsiTheme="majorHAnsi" w:cs="Arial"/>
        <w:b/>
      </w:rPr>
      <w:t>er</w:t>
    </w:r>
    <w:r w:rsidRPr="00F427AE">
      <w:rPr>
        <w:rFonts w:asciiTheme="majorHAnsi" w:hAnsiTheme="majorHAnsi" w:cs="Arial"/>
        <w:b/>
      </w:rPr>
      <w:t xml:space="preserve"> Worksheet</w:t>
    </w:r>
    <w:r w:rsidR="003B3696" w:rsidRPr="00F427AE">
      <w:rPr>
        <w:rFonts w:asciiTheme="majorHAnsi" w:hAnsiTheme="majorHAnsi" w:cs="Arial"/>
        <w:b/>
      </w:rPr>
      <w:t xml:space="preserve"> </w:t>
    </w:r>
  </w:p>
  <w:p w14:paraId="217C2800" w14:textId="77777777" w:rsidR="00347DFF" w:rsidRPr="00C827A7" w:rsidRDefault="00347DFF" w:rsidP="00347DFF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DED"/>
    <w:multiLevelType w:val="hybridMultilevel"/>
    <w:tmpl w:val="9D5E9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73FF4"/>
    <w:multiLevelType w:val="hybridMultilevel"/>
    <w:tmpl w:val="1A20C546"/>
    <w:lvl w:ilvl="0" w:tplc="A5F8AC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E6E8F"/>
    <w:multiLevelType w:val="hybridMultilevel"/>
    <w:tmpl w:val="FDF4110A"/>
    <w:lvl w:ilvl="0" w:tplc="3484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4050"/>
    <w:multiLevelType w:val="hybridMultilevel"/>
    <w:tmpl w:val="E8BAE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62DFA"/>
    <w:multiLevelType w:val="hybridMultilevel"/>
    <w:tmpl w:val="87E04420"/>
    <w:lvl w:ilvl="0" w:tplc="1B6A09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752EB"/>
    <w:multiLevelType w:val="hybridMultilevel"/>
    <w:tmpl w:val="74AEB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F4739"/>
    <w:multiLevelType w:val="hybridMultilevel"/>
    <w:tmpl w:val="CB5280EA"/>
    <w:lvl w:ilvl="0" w:tplc="00FAE3B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B1841"/>
    <w:multiLevelType w:val="hybridMultilevel"/>
    <w:tmpl w:val="5AB2F468"/>
    <w:lvl w:ilvl="0" w:tplc="00FAE3B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1714"/>
    <w:multiLevelType w:val="hybridMultilevel"/>
    <w:tmpl w:val="FCFA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BC45C8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28520E"/>
    <w:multiLevelType w:val="hybridMultilevel"/>
    <w:tmpl w:val="61C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2D6"/>
    <w:multiLevelType w:val="hybridMultilevel"/>
    <w:tmpl w:val="22BCD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35568"/>
    <w:multiLevelType w:val="hybridMultilevel"/>
    <w:tmpl w:val="FB4E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215BB"/>
    <w:multiLevelType w:val="hybridMultilevel"/>
    <w:tmpl w:val="C1903C10"/>
    <w:lvl w:ilvl="0" w:tplc="3484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A46CB"/>
    <w:multiLevelType w:val="hybridMultilevel"/>
    <w:tmpl w:val="59DCA672"/>
    <w:lvl w:ilvl="0" w:tplc="34841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5231B"/>
    <w:multiLevelType w:val="hybridMultilevel"/>
    <w:tmpl w:val="5296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04B81"/>
    <w:multiLevelType w:val="hybridMultilevel"/>
    <w:tmpl w:val="399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64C3"/>
    <w:multiLevelType w:val="hybridMultilevel"/>
    <w:tmpl w:val="4348B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C62687"/>
    <w:multiLevelType w:val="hybridMultilevel"/>
    <w:tmpl w:val="7BDE8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34083"/>
    <w:multiLevelType w:val="hybridMultilevel"/>
    <w:tmpl w:val="D9A647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94410">
    <w:abstractNumId w:val="15"/>
  </w:num>
  <w:num w:numId="2" w16cid:durableId="1679381939">
    <w:abstractNumId w:val="4"/>
  </w:num>
  <w:num w:numId="3" w16cid:durableId="443812670">
    <w:abstractNumId w:val="8"/>
  </w:num>
  <w:num w:numId="4" w16cid:durableId="1981232322">
    <w:abstractNumId w:val="10"/>
  </w:num>
  <w:num w:numId="5" w16cid:durableId="1862278684">
    <w:abstractNumId w:val="5"/>
  </w:num>
  <w:num w:numId="6" w16cid:durableId="1452700233">
    <w:abstractNumId w:val="11"/>
  </w:num>
  <w:num w:numId="7" w16cid:durableId="595751291">
    <w:abstractNumId w:val="1"/>
  </w:num>
  <w:num w:numId="8" w16cid:durableId="1136335871">
    <w:abstractNumId w:val="7"/>
  </w:num>
  <w:num w:numId="9" w16cid:durableId="711151321">
    <w:abstractNumId w:val="6"/>
  </w:num>
  <w:num w:numId="10" w16cid:durableId="370347193">
    <w:abstractNumId w:val="14"/>
  </w:num>
  <w:num w:numId="11" w16cid:durableId="1547376200">
    <w:abstractNumId w:val="17"/>
  </w:num>
  <w:num w:numId="12" w16cid:durableId="1842231711">
    <w:abstractNumId w:val="0"/>
  </w:num>
  <w:num w:numId="13" w16cid:durableId="900292985">
    <w:abstractNumId w:val="3"/>
  </w:num>
  <w:num w:numId="14" w16cid:durableId="1132552485">
    <w:abstractNumId w:val="16"/>
  </w:num>
  <w:num w:numId="15" w16cid:durableId="325786239">
    <w:abstractNumId w:val="9"/>
  </w:num>
  <w:num w:numId="16" w16cid:durableId="1555198280">
    <w:abstractNumId w:val="2"/>
  </w:num>
  <w:num w:numId="17" w16cid:durableId="368722860">
    <w:abstractNumId w:val="12"/>
  </w:num>
  <w:num w:numId="18" w16cid:durableId="1530220414">
    <w:abstractNumId w:val="18"/>
  </w:num>
  <w:num w:numId="19" w16cid:durableId="12461823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FF"/>
    <w:rsid w:val="000001A5"/>
    <w:rsid w:val="0000035A"/>
    <w:rsid w:val="0000617B"/>
    <w:rsid w:val="000078B3"/>
    <w:rsid w:val="0001040C"/>
    <w:rsid w:val="000144ED"/>
    <w:rsid w:val="000160CA"/>
    <w:rsid w:val="0002637E"/>
    <w:rsid w:val="00026564"/>
    <w:rsid w:val="00036654"/>
    <w:rsid w:val="000403DD"/>
    <w:rsid w:val="00042BED"/>
    <w:rsid w:val="00043365"/>
    <w:rsid w:val="000442B0"/>
    <w:rsid w:val="00044BDA"/>
    <w:rsid w:val="0004575D"/>
    <w:rsid w:val="00052907"/>
    <w:rsid w:val="0005335E"/>
    <w:rsid w:val="000544D2"/>
    <w:rsid w:val="00054B21"/>
    <w:rsid w:val="00055671"/>
    <w:rsid w:val="00063975"/>
    <w:rsid w:val="00067601"/>
    <w:rsid w:val="00072D99"/>
    <w:rsid w:val="0007373F"/>
    <w:rsid w:val="0007715B"/>
    <w:rsid w:val="00081406"/>
    <w:rsid w:val="00086EC3"/>
    <w:rsid w:val="0009564D"/>
    <w:rsid w:val="000A2773"/>
    <w:rsid w:val="000B5BFA"/>
    <w:rsid w:val="000B702E"/>
    <w:rsid w:val="000C02E6"/>
    <w:rsid w:val="000C4C06"/>
    <w:rsid w:val="000C72EE"/>
    <w:rsid w:val="000D6783"/>
    <w:rsid w:val="000E350D"/>
    <w:rsid w:val="000E3ECE"/>
    <w:rsid w:val="000E5D08"/>
    <w:rsid w:val="000F21A0"/>
    <w:rsid w:val="000F66E3"/>
    <w:rsid w:val="001077EB"/>
    <w:rsid w:val="00110D80"/>
    <w:rsid w:val="001115FD"/>
    <w:rsid w:val="001128BB"/>
    <w:rsid w:val="0011403C"/>
    <w:rsid w:val="0012080A"/>
    <w:rsid w:val="00130D48"/>
    <w:rsid w:val="001326EE"/>
    <w:rsid w:val="001410BD"/>
    <w:rsid w:val="001433EA"/>
    <w:rsid w:val="00143518"/>
    <w:rsid w:val="00146598"/>
    <w:rsid w:val="00147F94"/>
    <w:rsid w:val="001547C1"/>
    <w:rsid w:val="0016065A"/>
    <w:rsid w:val="0016147F"/>
    <w:rsid w:val="00172CA1"/>
    <w:rsid w:val="0017579B"/>
    <w:rsid w:val="0017716E"/>
    <w:rsid w:val="001776E9"/>
    <w:rsid w:val="0018010B"/>
    <w:rsid w:val="00180D47"/>
    <w:rsid w:val="00181BDB"/>
    <w:rsid w:val="001A1B2D"/>
    <w:rsid w:val="001A3ACD"/>
    <w:rsid w:val="001A6C7C"/>
    <w:rsid w:val="001B11DE"/>
    <w:rsid w:val="001B2A24"/>
    <w:rsid w:val="001B717B"/>
    <w:rsid w:val="001C04F9"/>
    <w:rsid w:val="001C0BC8"/>
    <w:rsid w:val="001C3690"/>
    <w:rsid w:val="001C44AB"/>
    <w:rsid w:val="001C7CCA"/>
    <w:rsid w:val="001D0091"/>
    <w:rsid w:val="001D29C1"/>
    <w:rsid w:val="001E3088"/>
    <w:rsid w:val="001E48D7"/>
    <w:rsid w:val="001E5CA0"/>
    <w:rsid w:val="001E62FF"/>
    <w:rsid w:val="001F02BC"/>
    <w:rsid w:val="001F1544"/>
    <w:rsid w:val="001F52CB"/>
    <w:rsid w:val="001F78C7"/>
    <w:rsid w:val="00200E68"/>
    <w:rsid w:val="002049A5"/>
    <w:rsid w:val="00212228"/>
    <w:rsid w:val="00214B0B"/>
    <w:rsid w:val="0021521A"/>
    <w:rsid w:val="00215D64"/>
    <w:rsid w:val="00223934"/>
    <w:rsid w:val="00242A6D"/>
    <w:rsid w:val="0024354D"/>
    <w:rsid w:val="00250236"/>
    <w:rsid w:val="00263F39"/>
    <w:rsid w:val="00286EBF"/>
    <w:rsid w:val="00290D49"/>
    <w:rsid w:val="00293690"/>
    <w:rsid w:val="00293ACF"/>
    <w:rsid w:val="00296620"/>
    <w:rsid w:val="002A370D"/>
    <w:rsid w:val="002A6707"/>
    <w:rsid w:val="002B25CB"/>
    <w:rsid w:val="002B2679"/>
    <w:rsid w:val="002B2851"/>
    <w:rsid w:val="002B4625"/>
    <w:rsid w:val="002B6630"/>
    <w:rsid w:val="002C0BC4"/>
    <w:rsid w:val="002C0CA4"/>
    <w:rsid w:val="002D057F"/>
    <w:rsid w:val="002D124F"/>
    <w:rsid w:val="002D66BE"/>
    <w:rsid w:val="002E0928"/>
    <w:rsid w:val="002E3350"/>
    <w:rsid w:val="002E4A88"/>
    <w:rsid w:val="002F7E4C"/>
    <w:rsid w:val="00305230"/>
    <w:rsid w:val="003136DD"/>
    <w:rsid w:val="00320666"/>
    <w:rsid w:val="003214E2"/>
    <w:rsid w:val="00322083"/>
    <w:rsid w:val="003229E1"/>
    <w:rsid w:val="003240DD"/>
    <w:rsid w:val="00327F65"/>
    <w:rsid w:val="00333CBF"/>
    <w:rsid w:val="003379D0"/>
    <w:rsid w:val="003435A5"/>
    <w:rsid w:val="003467CF"/>
    <w:rsid w:val="00347DFF"/>
    <w:rsid w:val="003568C9"/>
    <w:rsid w:val="00363402"/>
    <w:rsid w:val="003656CB"/>
    <w:rsid w:val="003728B1"/>
    <w:rsid w:val="003731E6"/>
    <w:rsid w:val="003753E6"/>
    <w:rsid w:val="00376C77"/>
    <w:rsid w:val="00381753"/>
    <w:rsid w:val="0038298A"/>
    <w:rsid w:val="00386E71"/>
    <w:rsid w:val="0039014F"/>
    <w:rsid w:val="00395AE6"/>
    <w:rsid w:val="003A0208"/>
    <w:rsid w:val="003A0D8E"/>
    <w:rsid w:val="003A380A"/>
    <w:rsid w:val="003A48AA"/>
    <w:rsid w:val="003A5326"/>
    <w:rsid w:val="003B0D70"/>
    <w:rsid w:val="003B0E7A"/>
    <w:rsid w:val="003B3696"/>
    <w:rsid w:val="003C1616"/>
    <w:rsid w:val="003D5BFB"/>
    <w:rsid w:val="003E6348"/>
    <w:rsid w:val="003F41FD"/>
    <w:rsid w:val="003F63CC"/>
    <w:rsid w:val="003F792E"/>
    <w:rsid w:val="00400184"/>
    <w:rsid w:val="0040147A"/>
    <w:rsid w:val="00403268"/>
    <w:rsid w:val="00407A15"/>
    <w:rsid w:val="00412953"/>
    <w:rsid w:val="004148F0"/>
    <w:rsid w:val="004210E9"/>
    <w:rsid w:val="00421B61"/>
    <w:rsid w:val="004277AD"/>
    <w:rsid w:val="00430ECE"/>
    <w:rsid w:val="004327DB"/>
    <w:rsid w:val="00433914"/>
    <w:rsid w:val="00435672"/>
    <w:rsid w:val="00441C7C"/>
    <w:rsid w:val="0044383F"/>
    <w:rsid w:val="00443C4A"/>
    <w:rsid w:val="0044619C"/>
    <w:rsid w:val="00446394"/>
    <w:rsid w:val="00451FC3"/>
    <w:rsid w:val="00452336"/>
    <w:rsid w:val="00452CC8"/>
    <w:rsid w:val="00453A1A"/>
    <w:rsid w:val="0045721A"/>
    <w:rsid w:val="0045731D"/>
    <w:rsid w:val="00457A9A"/>
    <w:rsid w:val="004619DF"/>
    <w:rsid w:val="00462520"/>
    <w:rsid w:val="00465438"/>
    <w:rsid w:val="004732DE"/>
    <w:rsid w:val="004835D1"/>
    <w:rsid w:val="00485E5D"/>
    <w:rsid w:val="00487674"/>
    <w:rsid w:val="00493521"/>
    <w:rsid w:val="00493B69"/>
    <w:rsid w:val="004A522F"/>
    <w:rsid w:val="004B594D"/>
    <w:rsid w:val="004B77F2"/>
    <w:rsid w:val="004D3761"/>
    <w:rsid w:val="004D4848"/>
    <w:rsid w:val="004E3469"/>
    <w:rsid w:val="004E4471"/>
    <w:rsid w:val="004E7F73"/>
    <w:rsid w:val="004F29BB"/>
    <w:rsid w:val="00500B52"/>
    <w:rsid w:val="005010F1"/>
    <w:rsid w:val="00502F2D"/>
    <w:rsid w:val="00506517"/>
    <w:rsid w:val="00506B22"/>
    <w:rsid w:val="0050797E"/>
    <w:rsid w:val="00510CF8"/>
    <w:rsid w:val="00511C9F"/>
    <w:rsid w:val="00513976"/>
    <w:rsid w:val="0051609C"/>
    <w:rsid w:val="0051713A"/>
    <w:rsid w:val="0052517C"/>
    <w:rsid w:val="0052619A"/>
    <w:rsid w:val="005305F1"/>
    <w:rsid w:val="00533227"/>
    <w:rsid w:val="0054228A"/>
    <w:rsid w:val="00542934"/>
    <w:rsid w:val="005431B1"/>
    <w:rsid w:val="00545D2B"/>
    <w:rsid w:val="00546280"/>
    <w:rsid w:val="005543ED"/>
    <w:rsid w:val="0056077B"/>
    <w:rsid w:val="0056177D"/>
    <w:rsid w:val="00562714"/>
    <w:rsid w:val="00563EBF"/>
    <w:rsid w:val="00565A0E"/>
    <w:rsid w:val="005665C4"/>
    <w:rsid w:val="0057424D"/>
    <w:rsid w:val="00581811"/>
    <w:rsid w:val="005849B2"/>
    <w:rsid w:val="0058794B"/>
    <w:rsid w:val="0059035A"/>
    <w:rsid w:val="005936E6"/>
    <w:rsid w:val="005A0DE4"/>
    <w:rsid w:val="005A2CB4"/>
    <w:rsid w:val="005A6761"/>
    <w:rsid w:val="005B7E4C"/>
    <w:rsid w:val="005C04F3"/>
    <w:rsid w:val="005C0903"/>
    <w:rsid w:val="005C091B"/>
    <w:rsid w:val="005C20A8"/>
    <w:rsid w:val="005C3B84"/>
    <w:rsid w:val="005C4962"/>
    <w:rsid w:val="005D0AA2"/>
    <w:rsid w:val="005D2C81"/>
    <w:rsid w:val="005D5DBF"/>
    <w:rsid w:val="005E1988"/>
    <w:rsid w:val="005E3AC9"/>
    <w:rsid w:val="005E7E15"/>
    <w:rsid w:val="006153E6"/>
    <w:rsid w:val="00615722"/>
    <w:rsid w:val="00626B75"/>
    <w:rsid w:val="00630E94"/>
    <w:rsid w:val="00635437"/>
    <w:rsid w:val="00636C9F"/>
    <w:rsid w:val="006379FC"/>
    <w:rsid w:val="00641930"/>
    <w:rsid w:val="00641B8C"/>
    <w:rsid w:val="006458BD"/>
    <w:rsid w:val="00645CBC"/>
    <w:rsid w:val="00656D09"/>
    <w:rsid w:val="006573A4"/>
    <w:rsid w:val="00660704"/>
    <w:rsid w:val="00661781"/>
    <w:rsid w:val="0066618B"/>
    <w:rsid w:val="00671C80"/>
    <w:rsid w:val="006723DD"/>
    <w:rsid w:val="00674F86"/>
    <w:rsid w:val="00683C86"/>
    <w:rsid w:val="00687D5B"/>
    <w:rsid w:val="006918BC"/>
    <w:rsid w:val="00696F91"/>
    <w:rsid w:val="00697BC6"/>
    <w:rsid w:val="006A14AC"/>
    <w:rsid w:val="006A5F47"/>
    <w:rsid w:val="006B6DBF"/>
    <w:rsid w:val="006C338B"/>
    <w:rsid w:val="006C56D5"/>
    <w:rsid w:val="006C5EE0"/>
    <w:rsid w:val="006C6B66"/>
    <w:rsid w:val="006D1E5D"/>
    <w:rsid w:val="006D68B4"/>
    <w:rsid w:val="006D7E29"/>
    <w:rsid w:val="006E01E3"/>
    <w:rsid w:val="006E0E67"/>
    <w:rsid w:val="006E1771"/>
    <w:rsid w:val="006E34BE"/>
    <w:rsid w:val="006E4E97"/>
    <w:rsid w:val="006E539F"/>
    <w:rsid w:val="006E66E6"/>
    <w:rsid w:val="006F3CEA"/>
    <w:rsid w:val="006F4AF5"/>
    <w:rsid w:val="006F70C1"/>
    <w:rsid w:val="006F7F14"/>
    <w:rsid w:val="0070389B"/>
    <w:rsid w:val="00703A05"/>
    <w:rsid w:val="00711966"/>
    <w:rsid w:val="007204B7"/>
    <w:rsid w:val="007230C5"/>
    <w:rsid w:val="00723C71"/>
    <w:rsid w:val="007304A5"/>
    <w:rsid w:val="00732E09"/>
    <w:rsid w:val="00734BC9"/>
    <w:rsid w:val="00735FD6"/>
    <w:rsid w:val="00736A6D"/>
    <w:rsid w:val="00750A01"/>
    <w:rsid w:val="00752A1D"/>
    <w:rsid w:val="00753CE5"/>
    <w:rsid w:val="00764812"/>
    <w:rsid w:val="007648B3"/>
    <w:rsid w:val="00765FC6"/>
    <w:rsid w:val="0076625F"/>
    <w:rsid w:val="007670A9"/>
    <w:rsid w:val="007772DD"/>
    <w:rsid w:val="00780AB9"/>
    <w:rsid w:val="00784392"/>
    <w:rsid w:val="00784A3D"/>
    <w:rsid w:val="007921F0"/>
    <w:rsid w:val="007936D0"/>
    <w:rsid w:val="007A535A"/>
    <w:rsid w:val="007B4374"/>
    <w:rsid w:val="007C098D"/>
    <w:rsid w:val="007C1A2B"/>
    <w:rsid w:val="007C27AE"/>
    <w:rsid w:val="007C4DB5"/>
    <w:rsid w:val="007C5F0A"/>
    <w:rsid w:val="007C6311"/>
    <w:rsid w:val="007C7B15"/>
    <w:rsid w:val="007D232A"/>
    <w:rsid w:val="007D2945"/>
    <w:rsid w:val="007D6032"/>
    <w:rsid w:val="007E3630"/>
    <w:rsid w:val="007E3788"/>
    <w:rsid w:val="007E68BC"/>
    <w:rsid w:val="007F5B1F"/>
    <w:rsid w:val="00801E3E"/>
    <w:rsid w:val="00812B26"/>
    <w:rsid w:val="008139C7"/>
    <w:rsid w:val="00821456"/>
    <w:rsid w:val="008225BF"/>
    <w:rsid w:val="008301F5"/>
    <w:rsid w:val="00830324"/>
    <w:rsid w:val="0083591E"/>
    <w:rsid w:val="008422CE"/>
    <w:rsid w:val="00843B09"/>
    <w:rsid w:val="008467CF"/>
    <w:rsid w:val="00857242"/>
    <w:rsid w:val="00862654"/>
    <w:rsid w:val="00866743"/>
    <w:rsid w:val="0087249C"/>
    <w:rsid w:val="008724C9"/>
    <w:rsid w:val="00872EA6"/>
    <w:rsid w:val="00876098"/>
    <w:rsid w:val="008809BD"/>
    <w:rsid w:val="008819A0"/>
    <w:rsid w:val="00881EDC"/>
    <w:rsid w:val="00887475"/>
    <w:rsid w:val="00891635"/>
    <w:rsid w:val="008927CC"/>
    <w:rsid w:val="00895384"/>
    <w:rsid w:val="008A2182"/>
    <w:rsid w:val="008A2ABF"/>
    <w:rsid w:val="008A7E05"/>
    <w:rsid w:val="008B33D0"/>
    <w:rsid w:val="008C0FF6"/>
    <w:rsid w:val="008C4F60"/>
    <w:rsid w:val="008D395B"/>
    <w:rsid w:val="008D40BD"/>
    <w:rsid w:val="008E20F2"/>
    <w:rsid w:val="008F31AC"/>
    <w:rsid w:val="00905A14"/>
    <w:rsid w:val="0091536D"/>
    <w:rsid w:val="009160F4"/>
    <w:rsid w:val="00917E1E"/>
    <w:rsid w:val="00921199"/>
    <w:rsid w:val="00921DEF"/>
    <w:rsid w:val="00924A90"/>
    <w:rsid w:val="00927714"/>
    <w:rsid w:val="00932966"/>
    <w:rsid w:val="00932AE9"/>
    <w:rsid w:val="009346F4"/>
    <w:rsid w:val="00934DB9"/>
    <w:rsid w:val="0093623C"/>
    <w:rsid w:val="00942B3E"/>
    <w:rsid w:val="0094765D"/>
    <w:rsid w:val="00950C3C"/>
    <w:rsid w:val="00954BEA"/>
    <w:rsid w:val="00960C57"/>
    <w:rsid w:val="00964D57"/>
    <w:rsid w:val="009656CC"/>
    <w:rsid w:val="00972AFC"/>
    <w:rsid w:val="00975776"/>
    <w:rsid w:val="00977FF0"/>
    <w:rsid w:val="009806C3"/>
    <w:rsid w:val="009901E7"/>
    <w:rsid w:val="00994EF8"/>
    <w:rsid w:val="0099773B"/>
    <w:rsid w:val="00997B98"/>
    <w:rsid w:val="009A2733"/>
    <w:rsid w:val="009A362D"/>
    <w:rsid w:val="009A51D0"/>
    <w:rsid w:val="009A5F3A"/>
    <w:rsid w:val="009B5A58"/>
    <w:rsid w:val="009C5034"/>
    <w:rsid w:val="009D0222"/>
    <w:rsid w:val="009D089B"/>
    <w:rsid w:val="009D4337"/>
    <w:rsid w:val="009D7369"/>
    <w:rsid w:val="009E5E91"/>
    <w:rsid w:val="009E6231"/>
    <w:rsid w:val="009F2153"/>
    <w:rsid w:val="00A01427"/>
    <w:rsid w:val="00A1080A"/>
    <w:rsid w:val="00A2031D"/>
    <w:rsid w:val="00A21A5D"/>
    <w:rsid w:val="00A21CB9"/>
    <w:rsid w:val="00A26FB8"/>
    <w:rsid w:val="00A327D1"/>
    <w:rsid w:val="00A3365D"/>
    <w:rsid w:val="00A3505B"/>
    <w:rsid w:val="00A45F12"/>
    <w:rsid w:val="00A54A86"/>
    <w:rsid w:val="00A60CF6"/>
    <w:rsid w:val="00A824C0"/>
    <w:rsid w:val="00A82EE2"/>
    <w:rsid w:val="00A8590B"/>
    <w:rsid w:val="00A8640B"/>
    <w:rsid w:val="00A86FC9"/>
    <w:rsid w:val="00A97625"/>
    <w:rsid w:val="00AA1B73"/>
    <w:rsid w:val="00AA3E12"/>
    <w:rsid w:val="00AB2515"/>
    <w:rsid w:val="00AB2FE9"/>
    <w:rsid w:val="00AB30C8"/>
    <w:rsid w:val="00AC07DE"/>
    <w:rsid w:val="00AC16F4"/>
    <w:rsid w:val="00AC58F6"/>
    <w:rsid w:val="00AD16EE"/>
    <w:rsid w:val="00AD2A74"/>
    <w:rsid w:val="00AE35A2"/>
    <w:rsid w:val="00AE39CD"/>
    <w:rsid w:val="00AE6B00"/>
    <w:rsid w:val="00AF1985"/>
    <w:rsid w:val="00AF2B6E"/>
    <w:rsid w:val="00AF7090"/>
    <w:rsid w:val="00B0414A"/>
    <w:rsid w:val="00B04E72"/>
    <w:rsid w:val="00B166EB"/>
    <w:rsid w:val="00B20257"/>
    <w:rsid w:val="00B24C1E"/>
    <w:rsid w:val="00B30008"/>
    <w:rsid w:val="00B31553"/>
    <w:rsid w:val="00B3450F"/>
    <w:rsid w:val="00B57A11"/>
    <w:rsid w:val="00B61756"/>
    <w:rsid w:val="00B64A78"/>
    <w:rsid w:val="00B706C8"/>
    <w:rsid w:val="00B70904"/>
    <w:rsid w:val="00B739AC"/>
    <w:rsid w:val="00B8465C"/>
    <w:rsid w:val="00B90EF2"/>
    <w:rsid w:val="00B941E3"/>
    <w:rsid w:val="00BA1B5A"/>
    <w:rsid w:val="00BA2383"/>
    <w:rsid w:val="00BA30BA"/>
    <w:rsid w:val="00BB7D84"/>
    <w:rsid w:val="00BC2407"/>
    <w:rsid w:val="00BC25C5"/>
    <w:rsid w:val="00BC4343"/>
    <w:rsid w:val="00BC6056"/>
    <w:rsid w:val="00BC786F"/>
    <w:rsid w:val="00BC7F9A"/>
    <w:rsid w:val="00BD022E"/>
    <w:rsid w:val="00BD0523"/>
    <w:rsid w:val="00BD0C71"/>
    <w:rsid w:val="00BD2821"/>
    <w:rsid w:val="00BD48A2"/>
    <w:rsid w:val="00BE3F6F"/>
    <w:rsid w:val="00BE6BD0"/>
    <w:rsid w:val="00C02270"/>
    <w:rsid w:val="00C04FA5"/>
    <w:rsid w:val="00C06A5C"/>
    <w:rsid w:val="00C07867"/>
    <w:rsid w:val="00C10E50"/>
    <w:rsid w:val="00C1650C"/>
    <w:rsid w:val="00C16C9B"/>
    <w:rsid w:val="00C20187"/>
    <w:rsid w:val="00C25041"/>
    <w:rsid w:val="00C31673"/>
    <w:rsid w:val="00C3439C"/>
    <w:rsid w:val="00C3563A"/>
    <w:rsid w:val="00C3650C"/>
    <w:rsid w:val="00C37D9D"/>
    <w:rsid w:val="00C43F2A"/>
    <w:rsid w:val="00C6605C"/>
    <w:rsid w:val="00C72A43"/>
    <w:rsid w:val="00C806D2"/>
    <w:rsid w:val="00C827A7"/>
    <w:rsid w:val="00C86B5D"/>
    <w:rsid w:val="00C87DF4"/>
    <w:rsid w:val="00C9395E"/>
    <w:rsid w:val="00CA0709"/>
    <w:rsid w:val="00CA0E14"/>
    <w:rsid w:val="00CA2384"/>
    <w:rsid w:val="00CB1A81"/>
    <w:rsid w:val="00CB1B37"/>
    <w:rsid w:val="00CB2A6E"/>
    <w:rsid w:val="00CC7F74"/>
    <w:rsid w:val="00CD31AE"/>
    <w:rsid w:val="00CD6F00"/>
    <w:rsid w:val="00CE00D9"/>
    <w:rsid w:val="00CE171F"/>
    <w:rsid w:val="00CE2275"/>
    <w:rsid w:val="00CF058D"/>
    <w:rsid w:val="00CF1BAD"/>
    <w:rsid w:val="00CF2097"/>
    <w:rsid w:val="00CF4B8A"/>
    <w:rsid w:val="00D00BDE"/>
    <w:rsid w:val="00D1276B"/>
    <w:rsid w:val="00D16E6E"/>
    <w:rsid w:val="00D17ED8"/>
    <w:rsid w:val="00D22990"/>
    <w:rsid w:val="00D26360"/>
    <w:rsid w:val="00D27A74"/>
    <w:rsid w:val="00D31B2C"/>
    <w:rsid w:val="00D31EC3"/>
    <w:rsid w:val="00D37A8C"/>
    <w:rsid w:val="00D45ED8"/>
    <w:rsid w:val="00D51ACC"/>
    <w:rsid w:val="00D52A98"/>
    <w:rsid w:val="00D55FF0"/>
    <w:rsid w:val="00D5604C"/>
    <w:rsid w:val="00D66781"/>
    <w:rsid w:val="00D769C6"/>
    <w:rsid w:val="00D80C76"/>
    <w:rsid w:val="00D863CE"/>
    <w:rsid w:val="00D909CB"/>
    <w:rsid w:val="00DA62F1"/>
    <w:rsid w:val="00DB2064"/>
    <w:rsid w:val="00DB2B77"/>
    <w:rsid w:val="00DC0A57"/>
    <w:rsid w:val="00DC0A75"/>
    <w:rsid w:val="00DC0BDD"/>
    <w:rsid w:val="00DD1DF9"/>
    <w:rsid w:val="00DD2DC5"/>
    <w:rsid w:val="00DD5904"/>
    <w:rsid w:val="00DD6264"/>
    <w:rsid w:val="00DE00AB"/>
    <w:rsid w:val="00DE07E7"/>
    <w:rsid w:val="00DE0EEE"/>
    <w:rsid w:val="00DE430C"/>
    <w:rsid w:val="00DF3413"/>
    <w:rsid w:val="00DF6590"/>
    <w:rsid w:val="00DF7116"/>
    <w:rsid w:val="00E03AD7"/>
    <w:rsid w:val="00E03E9E"/>
    <w:rsid w:val="00E04924"/>
    <w:rsid w:val="00E06BEF"/>
    <w:rsid w:val="00E128AE"/>
    <w:rsid w:val="00E15DF1"/>
    <w:rsid w:val="00E16ABE"/>
    <w:rsid w:val="00E178B7"/>
    <w:rsid w:val="00E222CD"/>
    <w:rsid w:val="00E22900"/>
    <w:rsid w:val="00E27957"/>
    <w:rsid w:val="00E33BDA"/>
    <w:rsid w:val="00E37B40"/>
    <w:rsid w:val="00E435FD"/>
    <w:rsid w:val="00E51ADE"/>
    <w:rsid w:val="00E612D1"/>
    <w:rsid w:val="00E64015"/>
    <w:rsid w:val="00E679F8"/>
    <w:rsid w:val="00E70FF8"/>
    <w:rsid w:val="00E80997"/>
    <w:rsid w:val="00E90B65"/>
    <w:rsid w:val="00E95560"/>
    <w:rsid w:val="00EA06AC"/>
    <w:rsid w:val="00EA50B7"/>
    <w:rsid w:val="00EA582D"/>
    <w:rsid w:val="00EB4965"/>
    <w:rsid w:val="00EB594D"/>
    <w:rsid w:val="00EC1F5A"/>
    <w:rsid w:val="00ED4176"/>
    <w:rsid w:val="00ED5AFC"/>
    <w:rsid w:val="00ED617F"/>
    <w:rsid w:val="00ED740C"/>
    <w:rsid w:val="00ED7D0B"/>
    <w:rsid w:val="00EF3C66"/>
    <w:rsid w:val="00EF48B8"/>
    <w:rsid w:val="00EF6D02"/>
    <w:rsid w:val="00EF6D82"/>
    <w:rsid w:val="00F01117"/>
    <w:rsid w:val="00F02A0E"/>
    <w:rsid w:val="00F03D24"/>
    <w:rsid w:val="00F04C2D"/>
    <w:rsid w:val="00F05153"/>
    <w:rsid w:val="00F06D95"/>
    <w:rsid w:val="00F07D0B"/>
    <w:rsid w:val="00F109E9"/>
    <w:rsid w:val="00F1156D"/>
    <w:rsid w:val="00F1163D"/>
    <w:rsid w:val="00F12478"/>
    <w:rsid w:val="00F23CAF"/>
    <w:rsid w:val="00F26B72"/>
    <w:rsid w:val="00F34589"/>
    <w:rsid w:val="00F347D3"/>
    <w:rsid w:val="00F364A7"/>
    <w:rsid w:val="00F41679"/>
    <w:rsid w:val="00F427AE"/>
    <w:rsid w:val="00F45CB1"/>
    <w:rsid w:val="00F46F38"/>
    <w:rsid w:val="00F51F9D"/>
    <w:rsid w:val="00F53890"/>
    <w:rsid w:val="00F559A2"/>
    <w:rsid w:val="00F55BBC"/>
    <w:rsid w:val="00F63E76"/>
    <w:rsid w:val="00F67265"/>
    <w:rsid w:val="00F72BC3"/>
    <w:rsid w:val="00F73C36"/>
    <w:rsid w:val="00F75377"/>
    <w:rsid w:val="00F75D29"/>
    <w:rsid w:val="00F76E66"/>
    <w:rsid w:val="00F83502"/>
    <w:rsid w:val="00F85B68"/>
    <w:rsid w:val="00F901EA"/>
    <w:rsid w:val="00F91F20"/>
    <w:rsid w:val="00FA04C2"/>
    <w:rsid w:val="00FA0786"/>
    <w:rsid w:val="00FA292B"/>
    <w:rsid w:val="00FA46C0"/>
    <w:rsid w:val="00FB031A"/>
    <w:rsid w:val="00FB5D5F"/>
    <w:rsid w:val="00FB650A"/>
    <w:rsid w:val="00FC42DA"/>
    <w:rsid w:val="00FC4EB1"/>
    <w:rsid w:val="00FC4EFB"/>
    <w:rsid w:val="00FC7A85"/>
    <w:rsid w:val="00FC7AEC"/>
    <w:rsid w:val="00FD40A5"/>
    <w:rsid w:val="00FD5642"/>
    <w:rsid w:val="00FE20C0"/>
    <w:rsid w:val="00FE3A60"/>
    <w:rsid w:val="00FF22BB"/>
    <w:rsid w:val="00FF2FE2"/>
    <w:rsid w:val="00FF4632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B738B"/>
  <w15:docId w15:val="{E19705E8-A420-4F9A-AE35-8AF40389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9D"/>
  </w:style>
  <w:style w:type="paragraph" w:styleId="Heading1">
    <w:name w:val="heading 1"/>
    <w:basedOn w:val="Normal"/>
    <w:next w:val="Normal"/>
    <w:link w:val="Heading1Char"/>
    <w:uiPriority w:val="9"/>
    <w:qFormat/>
    <w:rsid w:val="002D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FF"/>
  </w:style>
  <w:style w:type="paragraph" w:styleId="Footer">
    <w:name w:val="footer"/>
    <w:basedOn w:val="Normal"/>
    <w:link w:val="FooterChar"/>
    <w:uiPriority w:val="99"/>
    <w:unhideWhenUsed/>
    <w:rsid w:val="00347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FF"/>
  </w:style>
  <w:style w:type="paragraph" w:styleId="BalloonText">
    <w:name w:val="Balloon Text"/>
    <w:basedOn w:val="Normal"/>
    <w:link w:val="BalloonTextChar"/>
    <w:uiPriority w:val="99"/>
    <w:semiHidden/>
    <w:unhideWhenUsed/>
    <w:rsid w:val="0034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F"/>
    <w:rPr>
      <w:rFonts w:ascii="Tahoma" w:hAnsi="Tahoma" w:cs="Tahoma"/>
      <w:sz w:val="16"/>
      <w:szCs w:val="16"/>
    </w:rPr>
  </w:style>
  <w:style w:type="character" w:customStyle="1" w:styleId="fastfieldvaluereadonly">
    <w:name w:val="fastfieldvaluereadonly"/>
    <w:basedOn w:val="DefaultParagraphFont"/>
    <w:rsid w:val="00347DFF"/>
  </w:style>
  <w:style w:type="paragraph" w:styleId="ListParagraph">
    <w:name w:val="List Paragraph"/>
    <w:basedOn w:val="Normal"/>
    <w:uiPriority w:val="34"/>
    <w:qFormat/>
    <w:rsid w:val="003229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07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7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7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74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5D2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27A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6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.upenn.edu/sites/default/files/Health%20Literacy%20Guidanc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rb.upenn.edu/documents/standard-operating-polici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b.upenn.edu/homepage/biomedical-homepage/guidance/recruitment-and-consent/recruitment-of-human-participa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rb.upenn.edu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hs.gov/ohrp/regulations-and-policy/guidance/exculpatory-language-in-informed-consent-documents/index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A. Wirtanen</dc:creator>
  <cp:lastModifiedBy>Yoos, Jessa</cp:lastModifiedBy>
  <cp:revision>223</cp:revision>
  <cp:lastPrinted>2015-04-28T20:55:00Z</cp:lastPrinted>
  <dcterms:created xsi:type="dcterms:W3CDTF">2024-03-23T18:08:00Z</dcterms:created>
  <dcterms:modified xsi:type="dcterms:W3CDTF">2024-03-25T15:57:00Z</dcterms:modified>
</cp:coreProperties>
</file>